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Microsoft YaHei" w:hAnsi="Microsoft YaHei" w:eastAsia="Microsoft YaHei"/>
          <w:b/>
          <w:color w:val="1B2A6B"/>
          <w:sz w:val="44"/>
        </w:rPr>
        <w:t>刚果金南部驻外安全提醒及风险态势图</w:t>
      </w:r>
    </w:p>
    <w:p>
      <w:pPr>
        <w:jc w:val="center"/>
      </w:pPr>
      <w:r>
        <w:rPr>
          <w:rFonts w:ascii="Microsoft YaHei" w:hAnsi="Microsoft YaHei" w:eastAsia="Microsoft YaHei"/>
          <w:b w:val="0"/>
          <w:color w:val="666666"/>
          <w:sz w:val="20"/>
        </w:rPr>
        <w:t>统计周期：2026年10月06日（周二）— 2026年10月08日（周四）（48小时）</w:t>
      </w:r>
    </w:p>
    <w:p>
      <w:pPr>
        <w:jc w:val="center"/>
      </w:pPr>
      <w:r>
        <w:rPr>
          <w:rFonts w:ascii="Microsoft YaHei" w:hAnsi="Microsoft YaHei" w:eastAsia="Microsoft YaHei"/>
          <w:b/>
          <w:color w:val="333333"/>
          <w:sz w:val="20"/>
        </w:rPr>
        <w:t>报告日期：2026年10月08日｜更新时间：2026年10月08日 16:11（GMT+2）｜面向卢本巴希周边安保人员</w:t>
      </w:r>
    </w:p>
    <w:p>
      <w:pPr>
        <w:jc w:val="center"/>
      </w:pPr>
      <w:r>
        <w:rPr>
          <w:rFonts w:ascii="Microsoft YaHei" w:hAnsi="Microsoft YaHei" w:eastAsia="Microsoft YaHei"/>
          <w:b w:val="0"/>
          <w:color w:val="666666"/>
          <w:sz w:val="20"/>
        </w:rPr>
        <w:t>收集整理人：海外平安纪实（个人整理，仅供参考）</w:t>
      </w:r>
    </w:p>
    <w:tbl>
      <w:tblPr>
        <w:tblStyle w:val="TableGrid"/>
        <w:tblW w:type="auto" w:w="0"/>
        <w:tblLook w:firstColumn="1" w:firstRow="1" w:lastColumn="0" w:lastRow="0" w:noHBand="0" w:noVBand="1" w:val="04A0"/>
      </w:tblPr>
      <w:tblGrid>
        <w:gridCol w:w="8640"/>
      </w:tblGrid>
      <w:tr>
        <w:tc>
          <w:tcPr>
            <w:tcW w:type="dxa" w:w="10545"/>
            <w:shd w:val="clear" w:fill="EEF2FB"/>
          </w:tcPr>
          <w:p>
            <w:r/>
            <w:r>
              <w:rPr>
                <w:rFonts w:ascii="Microsoft YaHei" w:hAnsi="Microsoft YaHei" w:eastAsia="Microsoft YaHei"/>
                <w:b/>
                <w:color w:val="1B2A6B"/>
                <w:sz w:val="22"/>
              </w:rPr>
              <w:t>本期速览</w:t>
            </w:r>
          </w:p>
          <w:p>
            <w:pPr>
              <w:spacing w:after="40"/>
            </w:pPr>
            <w:r>
              <w:rPr>
                <w:rFonts w:ascii="Microsoft YaHei" w:hAnsi="Microsoft YaHei" w:eastAsia="Microsoft YaHei"/>
                <w:b w:val="0"/>
                <w:color w:val="222222"/>
                <w:sz w:val="20"/>
              </w:rPr>
              <w:t>● 等级校准（按《三城定级标准》，站长 10月04日 采纳，本版全部维持）：卢本巴希市区（含如瓦西矿区）中（→·10月05日 凌晨 一处中方住地入室盗窃〔口述·一手〕承接在册，按标准入室盗窃属「中」档情形、暂不改档；本版另计 1 起公共秩序事件即 10月08日 Kenya 中央市场商户关市歇业，非暴力犯罪、不计入治安事件数、不上修等级；获印证或窗口内再发涉华案即回升高档）｜利卡西市区＋坎博韦支线 中（→·城内窗口公开涉华治安案 0 起）｜N1（N39）利卡西—科卢韦齐段（丰谷鲁美 TFM/KFM 通勤走廊）中（↑·10月04日 营地遇袭案发生于该走廊，走廊单独定级升半档）｜科卢韦齐市区与矿区 高（↑·窗口内在册涉华营地遇袭＋有组织特征）｜卡松巴莱萨方向道路 中（→）｜迪洛洛/Lobito 方向道路 中（→）｜卡莱米方向道路 高（→）｜东部冲突区 严重（→）；定级＝研判参考、非官方定级，升降由站长终审</w:t>
            </w:r>
          </w:p>
          <w:p>
            <w:pPr>
              <w:spacing w:after="40"/>
            </w:pPr>
            <w:r>
              <w:rPr>
                <w:rFonts w:ascii="Microsoft YaHei" w:hAnsi="Microsoft YaHei" w:eastAsia="Microsoft YaHei"/>
                <w:b w:val="0"/>
                <w:color w:val="222222"/>
                <w:sz w:val="20"/>
              </w:rPr>
              <w:t>● 本版要点：一是新增（公共秩序·只作出行提示）——10月08日（周四），卢本巴希 Kenya 中央市场因商户对税收与市场管理的诉求关门歇业，店铺、商行与货摊全部关闭、市场全面瘫痪，周边通行与采购受影响（7sur7.cd 10月08日·A 类单源；正文以商户一方陈述为主、市政与省政府未回应）；属公共秩序类、非暴力犯罪，不计入治安事件数、不上态势图、不上修等级，不作原因定论、不写发言人姓名、不评价税收与市场管理争议。二是更新（疫情条线）——埃博拉已跨境输出至肯尼亚：一名在刚果（金）居住 7 年的肯尼亚公民经陆路与航班抵达内罗毕后确诊 Bundibugyo 株、10月05日 夜死亡（7sur7.cd 10月07日）；同时累计逾 4100 死（7 省）、上韦莱 359 确诊 173 死、近 2000 名儿童失去父母或与家人分离、法国追加 700 万欧元（各照其源站）。三是承接最高关注——卢本巴希一处中方住地 10月05日 凌晨 3 时许入室盗窃（当事人口述·一手）与丰谷鲁美 TFM 分包商营地 10月04日 凌晨 遭武装入营抢劫〔待核实〕：住地夜防与营地现金管理从紧。四是条线与背景——矿区特许区占用或影响就近水电站供水（据媒体引述内部文件·只写「可能影响」）；Lomami 省 Luilu 10月06日 货车翻覆 18 死 10 伤（道路安全背景）；土地与继承纠纷型群体暴力跨省两案（Haut-Lomami 6 死、开赛 Ilebo 3 死）；金沙萨楼房火灾（重大财产损失）；涉华分包合规条线（标〔待核实〕·不写企业名）。五是窗口内三城公开报道（A 类）治安/安全事件 0 起，另计 1 起公共秩序事件。六是 10月10日 起全国重卡司机总罢工进入 D-2。七是雨季转换期提示</w:t>
            </w:r>
          </w:p>
          <w:p>
            <w:pPr>
              <w:spacing w:after="40"/>
            </w:pPr>
            <w:r>
              <w:rPr>
                <w:rFonts w:ascii="Microsoft YaHei" w:hAnsi="Microsoft YaHei" w:eastAsia="Microsoft YaHei"/>
                <w:b w:val="0"/>
                <w:color w:val="222222"/>
                <w:sz w:val="20"/>
              </w:rPr>
              <w:t>● 本期条目：新增 7 项（Kenya 中央市场关市歇业·公共秩序·出行提示 1／矿区特许区占用×就近水电站·条线 1／Lomami Luilu 货车翻覆 18 死·道路安全背景 1／土地继承纠纷群体暴力跨省两案·背景 1／金沙萨楼房火灾·消防背景 1／涉华分包合规条线·背景·〔待核实〕 1／埃博拉跨境输出肯尼亚·疫情条线更新 1）＋ 承接在册若干｜三城新增公开报道（A 类）的治安/安全事件 0 项｜政治类事项按红线一律不入稿｜待核实事项见第七节</w:t>
            </w:r>
          </w:p>
        </w:tc>
      </w:tr>
    </w:tbl>
    <w:p>
      <w:r>
        <w:rPr>
          <w:rFonts w:ascii="Microsoft YaHei" w:hAnsi="Microsoft YaHei" w:eastAsia="Microsoft YaHei"/>
          <w:b/>
          <w:color w:val="1B2A6B"/>
          <w:sz w:val="26"/>
        </w:rPr>
        <w:t>一、当日总体结论</w:t>
      </w:r>
    </w:p>
    <w:p>
      <w:r>
        <w:rPr>
          <w:rFonts w:ascii="Microsoft YaHei" w:hAnsi="Microsoft YaHei" w:eastAsia="Microsoft YaHei"/>
          <w:b w:val="0"/>
          <w:color w:val="222222"/>
          <w:sz w:val="21"/>
        </w:rPr>
        <w:t>近48小时（10月06日—10月08日）南部三城公开报道（A 类）的治安/安全事件 0 起（本版查证方式：素材库 1800+ 条按发布时间收敛（近 24 小时约 235 条入库，其中约 80 条为社交平台垃圾索引、已整体剔除）＋三城为纲 RSS 定向反查（25 组）＋7sur7.cd 首页逐篇核验（两种链接格式并存）＋法语侧关键词反查＋公众号白名单 42 号全量轮询——「0」是查过之后的结论，不等于城市安全）。本版新增 1 起公共秩序事件：10月08日（周四），卢本巴希 Kenya 中央市场——该市主要商业中心之一——店铺、商行与货摊全部关闭、市场全面瘫痪，系商人抗议运动所致（7sur7.cd 10月08日·A 类单源；正文以商户一方陈述为主，市政与省政府未回应）——诉求三项：一是据其称国家多部门施加的多重税收，二是新任市场负责人对店铺前空间的处置（据称以「国家地役权」名义在店铺前布置摊位，影响建筑业主与商人），三是通往市场的部分道路破损；本版一律标「据商户方称」。该事件属公共秩序类、非暴力犯罪，如实计入当日事件但不计入治安事件数、不上态势图、不参与三城等级评分；对外只作出行与经营提示，不作原因定论、不评价税收与市场管理争议、不写发言人姓名。三城等级按《三城定级标准》（30 天滚动窗口×72h 概率双锚点，站长 10月04日 采纳）全部维持：第一条是卢本巴希「中→」——10月05日 凌晨 3 时许一处中方住地入室盗窃〔口述·一手〕承接在册，按入室盗窃（非武装、无伤亡报道）属「中」档情形、暂不改档，本案获官方或媒体印证、或窗口内再发涉华案即回升高档；处置：住地夜间门窗门禁复查、现金与贵重物品不入居所、监控与照明盲区补点、夜间不开门、发现入侵以人员安全为先不追赶不对抗、及时通报并留证；★本版商业区条线：Kenya 中央市场歇业期间，前往该市场及周边商业区的车辆与人员预留时间、就近采购，不围观、不拍摄、不传播现场画面、不与人群对峙。第二条是利卡西「中→」——城内窗口公开涉华治安案 0 起；★供电条线：SNEL 称破坏与盗窃行为致供电扰动（7sur7.cd 10月06日），叠加此前 13 座变电站故障停电后恢复（10月04日），预判 24—72 小时反复停电概率 中（20—50%）——驻地与厂区备照明、充电与应急电源。第三条是 N1（N39）利卡西—科卢韦齐通勤走廊「中↑」——按《三城定级标准》走廊单独定级、升半档；10月04日 凌晨 1 时许丰谷鲁美 TFM 矿区内一中资分包商营地遭数名武装人员入营抢劫，1 名中方人员腿部中弹重伤送医、数人受伤，被抢手机、笔记本电脑与拟发刚方雇员工资现款，监控设备被毁、案犯逃逸（据两个独立华人信源与现场知情人员口径·E 类·刚方官方尚未通报，维持〔待核实〕）——涉华武装袭击按最高优先类别处置：发薪现金不入驻地与营地、改银行或合规结算或错时错点发放、夜间双岗与定时巡查、照明与监控盲区补点、围墙门禁与出入登记复查；升级触发＝刚方官方或主流媒体证实该案、或走廊内再发涉华案，即升「高」。第四条是科卢韦齐「高↑」——窗口内在册涉华营地遇袭〔待核实〕＋09月22日 厂区夜袭，有组织特征成立；承接：Kasulo-Rail 居民区非法矿井窒息事故 5 名手工采矿者死亡（约 10月01日·双源·事故类不计分），居民区非法采矿治理动作可能引发矿工聚集或堵路，持续跟踪。第五条是背景与条线（均不参与三城等级评分）：①矿区特许区占用或影响就近水电站供水（Agence Ecofin 10月08日·引内部备忘录·未经当事方公开确认，只写「可能影响」）；②Lomami 省 Luilu 10月06日 一辆开往加丹加方向的货车翻覆、18 死 10 伤（10月07日 双源·道路安全背景）；③Haut-Lomami 省 Bukama 地区继承纠纷致 6 死 7 伤、开赛省 Ilebo 地区 4 天群体冲突致 3 死 18 人被捕并已恢复平静（10月08日·均非南部三城）；④金沙萨一处楼房火灾、重大财产损失（10月08日）；⑤埃博拉已跨境输出至肯尼亚、内罗毕首例死亡（Bundibugyo 株），累计逾 4100 死（7 省）、上韦莱 359 确诊 173 死（东部与跨境输入，不参与南部评分）；⑥刚果（金）与赞比亚推进 330KV Kolwezi–Kalumbila 电力互联在建（含 3 亿美元项目数字·长期利好、短期供电状况无变化）；⑦涉华分包合规条线——分包法 2027年01月01日 起将就落实情况审计大型企业、分包监管机构就科卢韦齐中资项目合规动作（只作背景、标〔待核实〕、不写企业名与人名）；⑧金沙萨燃油政府与媒体口径分歧（记「各源不一」、不采单一叙事）。第六条是倒计时与出行：10月10日 起全国重卡司机总罢工进入 D-2（三城本地落地报道仍为 0、不等于取消）——提前排定关键物资与人员运输窗口、避开当日运输、预留缓冲、与承运方确认替代安排；金沙萨违章车辆严查 10月15日（D-7·违章车当场扣留并拖入停车场、强制技术检验，南部镜像提示「证件与车况合规」）；全国内河木船禁航 11月15日。第七条是雨季转换期提示：疟疾与伤寒等肠道传染病防范、路面湿滑与雨夜行车降速、雷电与停电准备、营地屋面与排水沟雨前疏通。</w:t>
      </w:r>
    </w:p>
    <w:p>
      <w:r>
        <w:rPr>
          <w:rFonts w:ascii="Microsoft YaHei" w:hAnsi="Microsoft YaHei" w:eastAsia="Microsoft YaHei"/>
          <w:b/>
          <w:color w:val="1B2A6B"/>
          <w:sz w:val="26"/>
        </w:rPr>
        <w:t>二、按地点风险等级表</w:t>
      </w:r>
    </w:p>
    <w:tbl>
      <w:tblPr>
        <w:tblStyle w:val="TableGrid"/>
        <w:tblW w:type="auto" w:w="0"/>
        <w:jc w:val="center"/>
        <w:tblLook w:firstColumn="1" w:firstRow="1" w:lastColumn="0" w:lastRow="0" w:noHBand="0" w:noVBand="1" w:val="04A0"/>
      </w:tblPr>
      <w:tblGrid>
        <w:gridCol w:w="1440"/>
        <w:gridCol w:w="1440"/>
        <w:gridCol w:w="1440"/>
        <w:gridCol w:w="1440"/>
        <w:gridCol w:w="1440"/>
        <w:gridCol w:w="1440"/>
      </w:tblGrid>
      <w:tr>
        <w:tc>
          <w:tcPr>
            <w:tcW w:type="dxa" w:w="2608"/>
            <w:shd w:val="clear" w:fill="1B2A6B"/>
          </w:tcPr>
          <w:p>
            <w:r/>
            <w:r>
              <w:rPr>
                <w:rFonts w:ascii="Microsoft YaHei" w:hAnsi="Microsoft YaHei" w:eastAsia="Microsoft YaHei"/>
                <w:b/>
                <w:color w:val="FFFFFF"/>
                <w:sz w:val="19"/>
              </w:rPr>
              <w:t>卢本巴希市区（含如瓦西矿区）</w:t>
            </w:r>
          </w:p>
        </w:tc>
        <w:tc>
          <w:tcPr>
            <w:tcW w:type="dxa" w:w="794"/>
            <w:shd w:val="clear" w:fill="1B2A6B"/>
          </w:tcPr>
          <w:p>
            <w:r/>
            <w:r>
              <w:rPr>
                <w:rFonts w:ascii="Microsoft YaHei" w:hAnsi="Microsoft YaHei" w:eastAsia="Microsoft YaHei"/>
                <w:b/>
                <w:color w:val="FFFFFF"/>
                <w:sz w:val="19"/>
              </w:rPr>
              <w:t>中</w:t>
            </w:r>
          </w:p>
        </w:tc>
        <w:tc>
          <w:tcPr>
            <w:tcW w:type="dxa" w:w="1020"/>
            <w:shd w:val="clear" w:fill="1B2A6B"/>
          </w:tcPr>
          <w:p>
            <w:r/>
            <w:r>
              <w:rPr>
                <w:rFonts w:ascii="Microsoft YaHei" w:hAnsi="Microsoft YaHei" w:eastAsia="Microsoft YaHei"/>
                <w:b/>
                <w:color w:val="FFFFFF"/>
                <w:sz w:val="19"/>
              </w:rPr>
              <w:t>→</w:t>
            </w:r>
          </w:p>
        </w:tc>
        <w:tc>
          <w:tcPr>
            <w:tcW w:type="dxa" w:w="3855"/>
            <w:shd w:val="clear" w:fill="1B2A6B"/>
          </w:tcPr>
          <w:p>
            <w:r/>
            <w:r>
              <w:rPr>
                <w:rFonts w:ascii="Microsoft YaHei" w:hAnsi="Microsoft YaHei" w:eastAsia="Microsoft YaHei"/>
                <w:b/>
                <w:color w:val="FFFFFF"/>
                <w:sz w:val="19"/>
              </w:rPr>
              <w:t>等级按《三城定级标准》（站长 10月04日 采纳）维持「中」：★本版公共秩序事件（不计分）——10月08日 Kenya 中央市场商户关市歇业、市场全面瘫痪（A 类单源·只作出行与经营提示、不作原因定论、不写发言人姓名）；★窗口内涉华案件（承接）——10月05日 凌晨 3 时许卢本巴希一处中方住地入室盗窃（当事人口述·一手，公开渠道 0 报道）：按标准入室盗窃（非武装、无伤亡报道）属「中」档情形、暂不改档；本案获官方/媒体印证、或窗口内再发涉华案，即回升高档；9 月条线证据均在窗口外（09月07日 两警察被抢杀、09月19日 死刑判决、09月21日 上诉法院院长遇害、09月23日 法官被杀案讨论），且均非涉华针对信号；承接：省议会就治安恶化公开警告（09月27日／10月01日·方向 A 类印证·数字待核实）；市中心卡比拉市场拆除（10月03日 Radio Okapi 后续报道印证）转后续观察——商户流向与替代经营点留意；防范主题＝住地夜间防范（门窗门禁当晚复查）＋商业区与聚集现场避让（前往 Kenya 中央市场等商业区预留时间、就近采购）</w:t>
            </w:r>
          </w:p>
        </w:tc>
        <w:tc>
          <w:tcPr>
            <w:tcW w:type="dxa" w:w="907"/>
            <w:shd w:val="clear" w:fill="1B2A6B"/>
          </w:tcPr>
          <w:p>
            <w:r/>
            <w:r>
              <w:rPr>
                <w:rFonts w:ascii="Microsoft YaHei" w:hAnsi="Microsoft YaHei" w:eastAsia="Microsoft YaHei"/>
                <w:b/>
                <w:color w:val="FFFFFF"/>
                <w:sz w:val="19"/>
              </w:rPr>
              <w:t>中</w:t>
            </w:r>
          </w:p>
        </w:tc>
        <w:tc>
          <w:tcPr>
            <w:tcW w:type="dxa" w:w="1361"/>
          </w:tcPr>
          <w:p/>
        </w:tc>
      </w:tr>
      <w:tr>
        <w:tc>
          <w:tcPr>
            <w:tcW w:type="dxa" w:w="2608"/>
          </w:tcPr>
          <w:p>
            <w:r/>
            <w:r>
              <w:rPr>
                <w:rFonts w:ascii="Microsoft YaHei" w:hAnsi="Microsoft YaHei" w:eastAsia="Microsoft YaHei"/>
                <w:b w:val="0"/>
                <w:color w:val="222222"/>
                <w:sz w:val="18"/>
              </w:rPr>
              <w:t>N1（N39）卢本巴希—利卡西段</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按事故高发走廊处理（09月21日 两卡车对撞 3 死存量）；矿石货运车流密集；雨季路面湿滑；★本版道路安全背景：Lomami 省 Luilu 10月06日 货车翻覆 18 死 10 伤（10月07日 双源·非本段）——重卡运输与雨季路况提示；全国货运罢工预告（10月10日起·D-2）可能波及本段运输时效 → 提前排定运输窗口、预留缓冲</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利卡西市区 + 坎博韦支线</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等级按《三城定级标准》维持「中」：城内 30 天滚动窗口公开涉华治安案 0 起（空白是查过之后的结论、不是下调依据）——TFM 营地遇袭按新标准归通勤走廊行单独定级（见下行），不再联动抬高城内档位；★供电条线：SNEL 称破坏与盗窃行为致供电扰动（7sur7.cd 10月06日），叠加 10月04日 13 座变电站故障停电后恢复——24—72h 反复停电概率 中（20—50%），驻地与厂区备照明与应急电源；承接：两名区长市政管理权争议（09月28日·双源·背景）；★影响带提示：Mitwaba 方向武装侵扰未止——该方向进出车队随行戒备；坎博韦—穆拉河供电设施破坏的中文渠道转述维持〔待核实〕</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N1（N39）利卡西—科卢韦齐段（丰谷鲁美 TFM）</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color w:val="C62828"/>
                <w:sz w:val="18"/>
              </w:rPr>
              <w:t>↑</w:t>
            </w:r>
          </w:p>
        </w:tc>
        <w:tc>
          <w:tcPr>
            <w:tcW w:type="dxa" w:w="3855"/>
          </w:tcPr>
          <w:p>
            <w:r/>
            <w:r>
              <w:rPr>
                <w:rFonts w:ascii="Microsoft YaHei" w:hAnsi="Microsoft YaHei" w:eastAsia="Microsoft YaHei"/>
                <w:b w:val="0"/>
                <w:color w:val="222222"/>
                <w:sz w:val="18"/>
              </w:rPr>
              <w:t>按《三城定级标准》走廊单独定级、升半档（中↑）：★承接在册〔待核实·最高优先〕：10月04日 凌晨 1 时许丰谷鲁美 TFM 矿区内一中资分包商营地遭武装入营抢劫、1 名中方人员腿部中弹送医（E 类多渠道华人信源＋站长口述·一手、刚方官方未通报）——发薪现金不入驻地与营地、营地夜防与照明监控立即从紧、发薪与换汇流程错时错点；升级触发＝刚方官方或主流媒体证实该案、或走廊内再发涉华案，即升「高」；承接：丰古鲁美 Mpala 大道 Kilo-Ville 段 1.3 公里施工〔通行提示〕；月底发薪日前后为治安敏感期、重点盯防；主要通行干线注意防范拦路抢劫类风险（中性提示）</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KFM / Kisanfu 矿区</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无新增事件；★配套供电条线：Kolwezi–Kalumbila 330KV 电力互联在建（10月07日 三源·10月08日 追加 3 亿美元项目数字）——长期利好、短期无变化；矿区特许区占用或影响就近水电站供水的条线（据媒体引述内部文件·只写「可能影响」）；扩建工程带来人员车辆流动</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科卢韦齐市区与矿区</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color w:val="C62828"/>
                <w:sz w:val="18"/>
              </w:rPr>
              <w:t>↑</w:t>
            </w:r>
          </w:p>
        </w:tc>
        <w:tc>
          <w:tcPr>
            <w:tcW w:type="dxa" w:w="3855"/>
          </w:tcPr>
          <w:p>
            <w:r/>
            <w:r>
              <w:rPr>
                <w:rFonts w:ascii="Microsoft YaHei" w:hAnsi="Microsoft YaHei" w:eastAsia="Microsoft YaHei"/>
                <w:b w:val="0"/>
                <w:color w:val="222222"/>
                <w:sz w:val="18"/>
              </w:rPr>
              <w:t>等级维持「高」（定级标准①②：窗口内在册涉华营地遇袭〔待核实〕＋09月22日 厂区夜袭在册·有组织特征）；公开报道（A 类）治安事件 0 条；★承接（事故类·不计入治安数）：Kasulo-Rail 居民区非法矿井窒息事故 5 名手工矿工死亡（事发约 10月01日·Actualite.cd／mediacongo.net 双源）——居民区非法采矿治理议题，治理动作可能引发矿工聚集，不参与等级评分；★矿区供电条线合流（勿分列）：特许区占用×Nzilo 水电站（约 100MW）×SNEL 供电扰动×Kolwezi–Kalumbila 互联在建；★TFM 分包商营地遇袭（见走廊行·待核实）——科卢韦齐矿区带营地夜防联动从紧；E 类在册（09月22日 凌晨厂区及周边夜间持枪袭击·待核实·不写企业与人名）；★KCC—JKK—Kapata 沿线道路维持优先关注路段</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卡松巴莱萨方向道路（赞比亚方向）</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无新增；口岸周边偏僻地带夜间提醒维持；铜钴外运车流密集；★条线：刚果（金）—赞比亚电力互联与供矿项目（含 3 亿美元项目数字）——长期利好在建、短期无变化</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迪洛洛 / Lobito 方向道路</w:t>
            </w:r>
          </w:p>
        </w:tc>
        <w:tc>
          <w:tcPr>
            <w:tcW w:type="dxa" w:w="794"/>
            <w:shd w:val="clear" w:fill="FFF59D"/>
          </w:tcPr>
          <w:p>
            <w:r/>
            <w:r>
              <w:rPr>
                <w:rFonts w:ascii="Microsoft YaHei" w:hAnsi="Microsoft YaHei" w:eastAsia="Microsoft YaHei"/>
                <w:b/>
                <w:color w:val="222222"/>
                <w:sz w:val="18"/>
              </w:rPr>
              <w:t>中</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Lubudi 段道路施工，通行条件可能变化、施工路段绕行；道路状况一般；★走廊背景：Lobito 走廊拟消除边境障碍（Radio Okapi 10月07日·经贸政务）、卡莱米—马诺诺走廊推进（mediacongo 10月07日）；★铁路物流背景：SNCC 逾 200 公里电缆在 Luena 被盗（09月28日·窗口外收录）——西向铁路运输受扰，公路货运留意承运方预案</w:t>
            </w:r>
          </w:p>
        </w:tc>
        <w:tc>
          <w:tcPr>
            <w:tcW w:type="dxa" w:w="907"/>
          </w:tcPr>
          <w:p>
            <w:r/>
            <w:r>
              <w:rPr>
                <w:rFonts w:ascii="Microsoft YaHei" w:hAnsi="Microsoft YaHei" w:eastAsia="Microsoft YaHei"/>
                <w:b w:val="0"/>
                <w:color w:val="222222"/>
                <w:sz w:val="18"/>
              </w:rPr>
              <w:t>低-中</w:t>
            </w:r>
          </w:p>
        </w:tc>
        <w:tc>
          <w:tcPr>
            <w:tcW w:type="dxa" w:w="1361"/>
          </w:tcPr>
          <w:p/>
        </w:tc>
      </w:tr>
      <w:tr>
        <w:tc>
          <w:tcPr>
            <w:tcW w:type="dxa" w:w="2608"/>
          </w:tcPr>
          <w:p>
            <w:r/>
            <w:r>
              <w:rPr>
                <w:rFonts w:ascii="Microsoft YaHei" w:hAnsi="Microsoft YaHei" w:eastAsia="Microsoft YaHei"/>
                <w:b w:val="0"/>
                <w:color w:val="222222"/>
                <w:sz w:val="18"/>
              </w:rPr>
              <w:t>卡莱米方向道路（东部湖区方向）</w:t>
            </w:r>
          </w:p>
        </w:tc>
        <w:tc>
          <w:tcPr>
            <w:tcW w:type="dxa" w:w="794"/>
            <w:shd w:val="clear" w:fill="FFCC80"/>
          </w:tcPr>
          <w:p>
            <w:r/>
            <w:r>
              <w:rPr>
                <w:rFonts w:ascii="Microsoft YaHei" w:hAnsi="Microsoft YaHei" w:eastAsia="Microsoft YaHei"/>
                <w:b/>
                <w:color w:val="222222"/>
                <w:sz w:val="18"/>
              </w:rPr>
              <w:t>高</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坦噶尼喀湖夜间航行限制维持（不夜航、核验船载定额与救生装备、优先持证运营方）；08月24日 Pweto 方向涉华武装绑架案存量；★政策条线：11月15日 起全国禁航木制小船（baleinière en bois，10月07日 双源）——内河与湖区客货运输方式调整，非南部主通道，11月13日 D-2 起预告；Pweto 方向霍乱累计 622 例、治愈 590 例（条线续报·卫生提示、不参与等级评分）</w:t>
            </w:r>
          </w:p>
        </w:tc>
        <w:tc>
          <w:tcPr>
            <w:tcW w:type="dxa" w:w="907"/>
          </w:tcPr>
          <w:p>
            <w:r/>
            <w:r>
              <w:rPr>
                <w:rFonts w:ascii="Microsoft YaHei" w:hAnsi="Microsoft YaHei" w:eastAsia="Microsoft YaHei"/>
                <w:b w:val="0"/>
                <w:color w:val="222222"/>
                <w:sz w:val="18"/>
              </w:rPr>
              <w:t>中</w:t>
            </w:r>
          </w:p>
        </w:tc>
        <w:tc>
          <w:tcPr>
            <w:tcW w:type="dxa" w:w="1361"/>
          </w:tcPr>
          <w:p/>
        </w:tc>
      </w:tr>
      <w:tr>
        <w:tc>
          <w:tcPr>
            <w:tcW w:type="dxa" w:w="2608"/>
          </w:tcPr>
          <w:p>
            <w:r/>
            <w:r>
              <w:rPr>
                <w:rFonts w:ascii="Microsoft YaHei" w:hAnsi="Microsoft YaHei" w:eastAsia="Microsoft YaHei"/>
                <w:b w:val="0"/>
                <w:color w:val="222222"/>
                <w:sz w:val="18"/>
              </w:rPr>
              <w:t>东部冲突区（北/南基伍、伊图里等）</w:t>
            </w:r>
          </w:p>
        </w:tc>
        <w:tc>
          <w:tcPr>
            <w:tcW w:type="dxa" w:w="794"/>
            <w:shd w:val="clear" w:fill="EF9A9A"/>
          </w:tcPr>
          <w:p>
            <w:r/>
            <w:r>
              <w:rPr>
                <w:rFonts w:ascii="Microsoft YaHei" w:hAnsi="Microsoft YaHei" w:eastAsia="Microsoft YaHei"/>
                <w:b/>
                <w:color w:val="222222"/>
                <w:sz w:val="18"/>
              </w:rPr>
              <w:t>严重</w:t>
            </w:r>
          </w:p>
        </w:tc>
        <w:tc>
          <w:tcPr>
            <w:tcW w:type="dxa" w:w="1020"/>
          </w:tcPr>
          <w:p>
            <w:r/>
            <w:r>
              <w:rPr>
                <w:rFonts w:ascii="Microsoft YaHei" w:hAnsi="Microsoft YaHei" w:eastAsia="Microsoft YaHei"/>
                <w:b w:val="0"/>
                <w:color w:val="777777"/>
                <w:sz w:val="18"/>
              </w:rPr>
              <w:t>→</w:t>
            </w:r>
          </w:p>
        </w:tc>
        <w:tc>
          <w:tcPr>
            <w:tcW w:type="dxa" w:w="3855"/>
          </w:tcPr>
          <w:p>
            <w:r/>
            <w:r>
              <w:rPr>
                <w:rFonts w:ascii="Microsoft YaHei" w:hAnsi="Microsoft YaHei" w:eastAsia="Microsoft YaHei"/>
                <w:b w:val="0"/>
                <w:color w:val="222222"/>
                <w:sz w:val="18"/>
              </w:rPr>
              <w:t>档位内延续：多地交火与流离持续，布尼亚、戈马、布卡武各有交火与公共卫生事件（落城市名）；★疫情条线（背景·不评南部）：埃博拉已跨境输出至肯尼亚、内罗毕首例死亡（Bundibugyo 株），累计 7 省逾 4100 死、上韦莱 359 确诊 173 死、近 2000 名儿童失去父母或与家人分离、法国追加 700 万欧元（各照其源站、不合并、不推演）；只写动作本身，不点名任何一方、不写番号兵力与战果；属东部既有档位，不因此调整南部三城等级；使馆 10月01日 通报把伊图里、北基伍、南基伍、上韦莱列为「不得前往」</w:t>
            </w:r>
          </w:p>
        </w:tc>
        <w:tc>
          <w:tcPr>
            <w:tcW w:type="dxa" w:w="907"/>
          </w:tcPr>
          <w:p>
            <w:r/>
            <w:r>
              <w:rPr>
                <w:rFonts w:ascii="Microsoft YaHei" w:hAnsi="Microsoft YaHei" w:eastAsia="Microsoft YaHei"/>
                <w:b w:val="0"/>
                <w:color w:val="222222"/>
                <w:sz w:val="18"/>
              </w:rPr>
              <w:t>高</w:t>
            </w:r>
          </w:p>
        </w:tc>
        <w:tc>
          <w:tcPr>
            <w:tcW w:type="dxa" w:w="1361"/>
          </w:tcPr>
          <w:p/>
        </w:tc>
      </w:tr>
    </w:tbl>
    <w:p>
      <w:r>
        <w:rPr>
          <w:rFonts w:ascii="Microsoft YaHei" w:hAnsi="Microsoft YaHei" w:eastAsia="Microsoft YaHei"/>
          <w:b/>
          <w:color w:val="1B2A6B"/>
          <w:sz w:val="26"/>
        </w:rPr>
        <w:t>三、文字区域风险等级图（宏观示意，非战术）</w:t>
      </w:r>
    </w:p>
    <w:p>
      <w:r>
        <w:rPr>
          <w:rFonts w:ascii="Microsoft YaHei" w:hAnsi="Microsoft YaHei" w:eastAsia="Microsoft YaHei"/>
          <w:b w:val="0"/>
          <w:color w:val="666666"/>
          <w:sz w:val="19"/>
        </w:rPr>
        <w:t>图例：🟢低　🟡中　🟠高　🔴严重（仅表达公开宏观区域态势，不含任何精确位置或部署信息）</w:t>
      </w:r>
    </w:p>
    <w:p>
      <w:r>
        <w:rPr>
          <w:rFonts w:ascii="Microsoft YaHei" w:hAnsi="Microsoft YaHei" w:eastAsia="Microsoft YaHei"/>
          <w:b w:val="0"/>
          <w:color w:val="666666"/>
          <w:sz w:val="19"/>
        </w:rPr>
        <w:t>配套态势图主图为三城走廊特写（卢本巴希·利卡西·科卢韦齐，谷歌城市级底图），周边省份弱化显示；本节文字图与之对应。</w:t>
      </w:r>
    </w:p>
    <w:p>
      <w:pPr>
        <w:spacing w:after="40"/>
      </w:pPr>
      <w:r>
        <w:rPr>
          <w:rFonts w:ascii="Microsoft YaHei" w:hAnsi="Microsoft YaHei" w:eastAsia="Microsoft YaHei"/>
          <w:b w:val="0"/>
          <w:color w:val="222222"/>
          <w:sz w:val="21"/>
        </w:rPr>
        <w:t>卢本巴希市区（含如瓦西矿区）🟡→（等级维持「中」（定级标准）；★本版公共秩序事件：10月08日 Kenya 中央市场商户关市歇业〔不计分·只作出行提示〕；承接：中方住地入室盗窃（10月05日·口述一手）＋省议会治安警告条线＋卡比拉市场拆除后续观察；防范主题＝住地夜间防范＋商业区聚集避让——维持不等于安全）</w:t>
      </w:r>
    </w:p>
    <w:p>
      <w:pPr>
        <w:spacing w:after="40"/>
      </w:pPr>
      <w:r>
        <w:rPr>
          <w:rFonts w:ascii="Microsoft YaHei" w:hAnsi="Microsoft YaHei" w:eastAsia="Microsoft YaHei"/>
          <w:b w:val="0"/>
          <w:color w:val="222222"/>
          <w:sz w:val="21"/>
        </w:rPr>
        <w:t>├─ 南约90km：卡松巴莱萨 / 赞比亚方向 🟡→（无新增；口岸周边偏僻地带夜间提醒维持）</w:t>
      </w:r>
    </w:p>
    <w:p>
      <w:pPr>
        <w:spacing w:after="40"/>
      </w:pPr>
      <w:r>
        <w:rPr>
          <w:rFonts w:ascii="Microsoft YaHei" w:hAnsi="Microsoft YaHei" w:eastAsia="Microsoft YaHei"/>
          <w:b w:val="0"/>
          <w:color w:val="222222"/>
          <w:sz w:val="21"/>
        </w:rPr>
        <w:t>├─ 东向：卡莱米方向道路 🟠（坦噶尼喀湖夜间航行限制维持〔水上出行提示〕＋11月15日 起禁航木制小船〔政策条线〕＋Pweto 方向霍乱 622 例、治愈 590 例〔卫生提示·不参与等级评分〕）</w:t>
      </w:r>
    </w:p>
    <w:p>
      <w:pPr>
        <w:spacing w:after="40"/>
      </w:pPr>
      <w:r>
        <w:rPr>
          <w:rFonts w:ascii="Microsoft YaHei" w:hAnsi="Microsoft YaHei" w:eastAsia="Microsoft YaHei"/>
          <w:b w:val="0"/>
          <w:color w:val="222222"/>
          <w:sz w:val="21"/>
        </w:rPr>
        <w:t>└─ 西北 N1（N39）主线：利卡西市区 🟡→（等级维持「中」；市区 48 小时治安类 0 条；★供电条线：SNEL 供电扰动〔24—72h 反复停电 中 20—50%〕；市政争议背景；Mitwaba 方向车队戒备）→ 丰谷鲁美 TFM 🟡↑（★营地 10月04日 凌晨 遇袭〔承接·待核实〕·营地夜防与发薪现金管理从紧＋Mpala 大道施工）→ KFM/Kisanfu 🟡 → 科卢韦齐市区与矿区 🟠↑（等级维持；★Kasulo 矿难 5 死〔事故类·不计分〕＋矿区供电条线合流＋KCC—JKK—Kapata 优先关注）</w:t>
      </w:r>
    </w:p>
    <w:p>
      <w:pPr>
        <w:spacing w:after="40"/>
      </w:pPr>
      <w:r>
        <w:rPr>
          <w:rFonts w:ascii="Microsoft YaHei" w:hAnsi="Microsoft YaHei" w:eastAsia="Microsoft YaHei"/>
          <w:b w:val="0"/>
          <w:color w:val="222222"/>
          <w:sz w:val="21"/>
        </w:rPr>
        <w:t xml:space="preserve">　　　├─ 利卡西支线东北：坎博韦 🟡（供电设施破坏转述〔待核实〕·不上图）</w:t>
      </w:r>
    </w:p>
    <w:p>
      <w:pPr>
        <w:spacing w:after="40"/>
      </w:pPr>
      <w:r>
        <w:rPr>
          <w:rFonts w:ascii="Microsoft YaHei" w:hAnsi="Microsoft YaHei" w:eastAsia="Microsoft YaHei"/>
          <w:b w:val="0"/>
          <w:color w:val="222222"/>
          <w:sz w:val="21"/>
        </w:rPr>
        <w:t xml:space="preserve">　　　└─ 科卢韦齐西向：迪洛洛 / Lobito 方向 🟡（Lubudi 段施工留意；★SNCC 铁路电缆 Luena 被盗〔物流背景〕＋Lobito 走廊边境障碍议题）</w:t>
      </w:r>
    </w:p>
    <w:p>
      <w:pPr>
        <w:spacing w:after="40"/>
      </w:pPr>
      <w:r>
        <w:rPr>
          <w:rFonts w:ascii="Microsoft YaHei" w:hAnsi="Microsoft YaHei" w:eastAsia="Microsoft YaHei"/>
          <w:b w:val="0"/>
          <w:color w:val="222222"/>
          <w:sz w:val="21"/>
        </w:rPr>
        <w:t xml:space="preserve"> </w:t>
      </w:r>
    </w:p>
    <w:p>
      <w:pPr>
        <w:spacing w:after="40"/>
      </w:pPr>
      <w:r>
        <w:rPr>
          <w:rFonts w:ascii="Microsoft YaHei" w:hAnsi="Microsoft YaHei" w:eastAsia="Microsoft YaHei"/>
          <w:b w:val="0"/>
          <w:color w:val="222222"/>
          <w:sz w:val="21"/>
        </w:rPr>
        <w:t>全国背景：东部（伊图里、北基伍、南基伍等）🔴 严重（多地交火与流离持续，布尼亚／戈马／布卡武各有交火与公共卫生事件；埃博拉已跨境输出至肯尼亚、内罗毕首例死亡〔跨境／东部·不评南部〕；属东部既有档位，不调整南部三城等级）；使馆 10月01日 通报将卢阿拉巴、上加丹加、坦噶尼喀、马涅马列入「非必要不前往」〔外部参照·不改三城等级〕；全国重型卡车司机预告 10月10日起总罢工（D-2·物流与出行背景）；Lomami 省 Luilu 货车翻覆 18 死 10 伤（道路安全背景）；Haut-Lomami 与开赛两起土地继承纠纷群体暴力（非南部三城）；金沙萨楼房火灾（消防背景）；全国 11月15日 起禁航木制小船；金沙萨违章车辆严查 10月15日 起；公共卫生背景（Pweto 霍乱下降）；雨季口径提示；其余大部 🟢—🟡</w:t>
      </w:r>
    </w:p>
    <w:p>
      <w:r>
        <w:rPr>
          <w:rFonts w:ascii="Microsoft YaHei" w:hAnsi="Microsoft YaHei" w:eastAsia="Microsoft YaHei"/>
          <w:b/>
          <w:color w:val="1B2A6B"/>
          <w:sz w:val="26"/>
        </w:rPr>
        <w:t>四、事实与预判</w:t>
      </w:r>
    </w:p>
    <w:p>
      <w:r>
        <w:rPr>
          <w:rFonts w:ascii="Microsoft YaHei" w:hAnsi="Microsoft YaHei" w:eastAsia="Microsoft YaHei"/>
          <w:b/>
          <w:color w:val="222222"/>
          <w:sz w:val="22"/>
        </w:rPr>
        <w:t>（A）已证实 / 多源报道与同胞转述预警（48小时窗口内 + 此前未了结事项）</w:t>
      </w:r>
    </w:p>
    <w:p>
      <w:r>
        <w:rPr>
          <w:rFonts w:ascii="Microsoft YaHei" w:hAnsi="Microsoft YaHei" w:eastAsia="Microsoft YaHei"/>
          <w:b w:val="0"/>
          <w:color w:val="999999"/>
          <w:sz w:val="19"/>
        </w:rPr>
        <w:t>标注说明：红色【新增】＝本版较上一版（第33版）新增或更新的条目；【待核实】＝暂无第二来源或公开报道印证；【影响带提示】＝实体事件未发生、按潜在影响提示；条线证据不计入事件数；（A2）为此前入库的矿区军警／手工采矿／中文渠道背景，非48小时窗口内新事件。</w:t>
      </w:r>
    </w:p>
    <w:p>
      <w:pPr>
        <w:pStyle w:val="ListBullet"/>
      </w:pPr>
      <w:r>
        <w:rPr>
          <w:rFonts w:ascii="Microsoft YaHei" w:hAnsi="Microsoft YaHei" w:eastAsia="Microsoft YaHei"/>
          <w:b w:val="0"/>
          <w:color w:val="222222"/>
          <w:sz w:val="21"/>
        </w:rPr>
        <w:t>10月08日（公共秩序·【新增】·卢本巴希）：Kenya 中央市场因商户对税收与市场管理的诉求关门歇业——店铺、商行与货摊全部关闭、市场全面瘫痪（7sur7.cd 10月08日·A 类单源；正文以商户一方陈述为主、市政与省政府未回应）。→ 属公共秩序类、非暴力犯罪，如实计入当日事件但不计入治安事件数、不上态势图、不参与三城等级评分。→ 行动：前往 Kenya 中央市场及周边商业区的车辆与人员预留时间、就近采购；不围观、不拍摄、不传播现场画面、不与人群对峙；不对税收与市场管理争议作判断、不写发言人姓名。</w:t>
      </w:r>
    </w:p>
    <w:p>
      <w:pPr>
        <w:pStyle w:val="ListBullet"/>
      </w:pPr>
      <w:r>
        <w:rPr>
          <w:rFonts w:ascii="Microsoft YaHei" w:hAnsi="Microsoft YaHei" w:eastAsia="Microsoft YaHei"/>
          <w:b w:val="0"/>
          <w:color w:val="222222"/>
          <w:sz w:val="21"/>
        </w:rPr>
        <w:t>10月08日（条线背景·【新增】·卢阿拉巴／科卢韦齐）：据媒体引述一份内部备忘录，卢阿拉巴省一处矿区特许区被非法占用者堵塞泄洪设施，可能改变局部水文、减少就近水电站发电所需水量；该水电站位于科卢韦齐附近、装机约 100MW（Agence Ecofin 10月08日 10:12）。→ 该件为媒体引述内部文件、未经当事方公开确认，只写「可能影响」、不写结果性断言、不写占用者身份与企业名、不推测动机。→ 行动：矿区周边作业与驻留远离土地与特许区纠纷现场、不介入土地争议；矿区营地备照明与应急电源。</w:t>
      </w:r>
    </w:p>
    <w:p>
      <w:pPr>
        <w:pStyle w:val="ListBullet"/>
      </w:pPr>
      <w:r>
        <w:rPr>
          <w:rFonts w:ascii="Microsoft YaHei" w:hAnsi="Microsoft YaHei" w:eastAsia="Microsoft YaHei"/>
          <w:b w:val="0"/>
          <w:color w:val="222222"/>
          <w:sz w:val="21"/>
        </w:rPr>
        <w:t>10月06日 事／10月07日 报道（道路安全背景·【新增】·Lomami 省）：一辆开往加丹加方向的货车在 Luilu 地翻覆，18 死 10 伤；警方指司机涉嫌醉驾且路况差（7sur7.cd 与 Actualite.cd 10月07日 双源·数字照源站）。→ 属地非南部三城，仅对 N1（N39）重卡货运安全作一句提示：不超载、不夜间赶路、会车不抢道，雨季降速。</w:t>
      </w:r>
    </w:p>
    <w:p>
      <w:pPr>
        <w:pStyle w:val="ListBullet"/>
      </w:pPr>
      <w:r>
        <w:rPr>
          <w:rFonts w:ascii="Microsoft YaHei" w:hAnsi="Microsoft YaHei" w:eastAsia="Microsoft YaHei"/>
          <w:b w:val="0"/>
          <w:color w:val="222222"/>
          <w:sz w:val="21"/>
        </w:rPr>
        <w:t>10月08日（背景·【新增】·南部以外省份）：土地与继承纠纷型群体暴力两案——Haut-Lomami 省 Bukama 地区继承纠纷致 6 死 7 伤、多所房屋被毁或被焚（7sur7.cd 10月08日确认）；开赛省 Ilebo 地区 4 天群体冲突致 3 死、18 人被捕，10月07日 恢复平静（Radio Okapi 10月08日 11:44）。→ 属地均非南部三城，作全国与影响带背景、不评南部三城；不写帮派名与族群指认、不评价纠纷本身。→ 通用提示：土地、继承与特许区纠纷易升级为群体冲突，矿区与农业区周边请远离纠纷现场、不介入、不围观。</w:t>
      </w:r>
    </w:p>
    <w:p>
      <w:pPr>
        <w:pStyle w:val="ListBullet"/>
      </w:pPr>
      <w:r>
        <w:rPr>
          <w:rFonts w:ascii="Microsoft YaHei" w:hAnsi="Microsoft YaHei" w:eastAsia="Microsoft YaHei"/>
          <w:b w:val="0"/>
          <w:color w:val="222222"/>
          <w:sz w:val="21"/>
        </w:rPr>
        <w:t>10月08日（消防·民生·【新增】·金沙萨）：首都一处楼房发生火灾，造成重大财产损失（Actualite.cd 10月08日 13:26·以财产损失表述）。→ 对南部三城无直接传导，至多一句提示：旱季与用电负荷较高，仓储与商铺注意防火、通道不堆物、消防器材保持可用。</w:t>
      </w:r>
    </w:p>
    <w:p>
      <w:pPr>
        <w:pStyle w:val="ListBullet"/>
      </w:pPr>
      <w:r>
        <w:rPr>
          <w:rFonts w:ascii="Microsoft YaHei" w:hAnsi="Microsoft YaHei" w:eastAsia="Microsoft YaHei"/>
          <w:b w:val="0"/>
          <w:color w:val="222222"/>
          <w:sz w:val="21"/>
        </w:rPr>
        <w:t>10月08日（涉华合规条线·【新增】·背景·标〔待核实〕·对外不写企业名）：一是自 2027年01月01日 起，刚方将就分包法与本地化法律落实情况对大型企业开展审计（中文媒体 10月08日）；二是分包监管机构此前要求科卢韦齐一中刚合资铜钴矿企业终止数家不合规分包商合同（中文媒体转述、监管决定未经企业或主管部门回应确认）。→ 只作涉华监管与合规背景、标〔待核实〕、不入事实栏正文评分栏、不写企业名与个人姓名、不作性质定论。→ 行动：分包与本地化合规要求逐项自查、合同链条与书面凭证留存；凡以监管名义提出的联系、检查或收费要求，一律回到官方渠道核实。</w:t>
      </w:r>
    </w:p>
    <w:p>
      <w:pPr>
        <w:pStyle w:val="ListBullet"/>
      </w:pPr>
      <w:r>
        <w:rPr>
          <w:rFonts w:ascii="Microsoft YaHei" w:hAnsi="Microsoft YaHei" w:eastAsia="Microsoft YaHei"/>
          <w:b w:val="0"/>
          <w:color w:val="222222"/>
          <w:sz w:val="21"/>
        </w:rPr>
        <w:t>10月07日（疫情条线·更新·东部／跨境）：埃博拉已跨境输出——一名在刚果（金）居住 7 年的肯尼亚公民经陆路与航班抵达内罗毕后确诊 Bundibugyo 株、10月05日 夜死亡（7sur7.cd 10月07日）；同时累计逾 4100 死（7 省）、上韦莱 359 确诊 173 死、近 2000 名儿童失去父母或与家人分离、法国追加 700 万欧元（7sur7.cd／Radio Okapi／Actualite.cd 10月07—08日·各照其源站）。→ 属地东部与跨境输入，不参与南部三城评分、不推测规模；数字一律照源站标注、不推演、不合并成「本期数字」。→ 行动：只走卫生提示口径（饮水煮沸或瓶装、不生食冷食、出现发热或出血尽早就医并告知旅行史）；赴东部省份行程前评估并先看使馆通报。</w:t>
      </w:r>
    </w:p>
    <w:p>
      <w:pPr>
        <w:pStyle w:val="ListBullet"/>
      </w:pPr>
      <w:r>
        <w:rPr>
          <w:rFonts w:ascii="Microsoft YaHei" w:hAnsi="Microsoft YaHei" w:eastAsia="Microsoft YaHei"/>
          <w:b w:val="0"/>
          <w:color w:val="222222"/>
          <w:sz w:val="21"/>
        </w:rPr>
        <w:t>10月04日 夜（窗口外·已获法语侧多源印证·仍待核实·【承接】·卢本巴希）：Don Bosco 区一处天主教堂夜间遭多名武装人员闯入，负责财务的一名神父与一名修士中枪受伤、一笔现金被抢后逃离。→ 已获刚方官方通讯社 ACP（10月06日 15:11）、天主教通讯社 ACI Afrique（10月06日 04:41）与 Journal des Nations（10月06日）多源印证，两名中弹宗教人士已脱离危险（慈幼会口径）→ 仍标〔待核实〕（袭击者身份与动机无官方结论）。→ 事发距本轮约 90 小时、在 48 小时统计窗口之外，不计入事件数、不上态势图、不参与三城等级评分；不作性质定论（不写「针对性」「宗教迫害」等）。→ 行动：宗教与社区场所夜间不留守现金；住地与宿舍夜间门窗门禁复查、照明与监控盲区补点。</w:t>
      </w:r>
    </w:p>
    <w:p>
      <w:pPr>
        <w:pStyle w:val="ListBullet"/>
      </w:pPr>
      <w:r>
        <w:rPr>
          <w:rFonts w:ascii="Microsoft YaHei" w:hAnsi="Microsoft YaHei" w:eastAsia="Microsoft YaHei"/>
          <w:b w:val="0"/>
          <w:color w:val="222222"/>
          <w:sz w:val="21"/>
        </w:rPr>
        <w:t>10月05日 凌晨（涉华·入室盗窃·【承接·口述一手】·最高关注）：卢本巴希一处中方住地凌晨 3 时许遭入室盗窃。→ 据当事人口述（一手信源）：行窃者为当地人员，凌晨进入住地实施盗窃，1 名中方人员受到波及、蒙受财产损失（系受害方）；具体财物损失、进入方式与有无同住人员受伤以当事人补充核实为准。→ 承接说明：已连续在册，本版无新的核实进展，处置不变。→ 行动：住地夜间门窗门禁复查、现金与贵重物品不入居所、监控与照明盲区补点、夜间不开门、发现入侵以人员安全为先不追赶不对抗、及时通报并留证。</w:t>
      </w:r>
    </w:p>
    <w:p>
      <w:pPr>
        <w:pStyle w:val="ListBullet"/>
      </w:pPr>
      <w:r>
        <w:rPr>
          <w:rFonts w:ascii="Microsoft YaHei" w:hAnsi="Microsoft YaHei" w:eastAsia="Microsoft YaHei"/>
          <w:b w:val="0"/>
          <w:color w:val="222222"/>
          <w:sz w:val="21"/>
        </w:rPr>
        <w:t>10月04日 凌晨（涉华·武装抢劫·【承接·E 类多渠道·待核实】·最高关注）：丰谷鲁美 TFM 矿区内一中资分包商营地凌晨 1 时许遭数名武装人员入营抢劫。→ 据两个独立华人信源与现场知情人员口径：1 名中方人员腿部中弹重伤送医、数人受伤；被抢手机、笔记本电脑与拟发刚方雇员工资现款；监控设备被毁、案犯逃逸；刚方官方尚未通报。→ 涉华武装袭击按最高优先类别处置——发薪现金不入驻地与营地、改银行或合规结算或错时错点发放、夜间双岗与定时巡查、照明与监控盲区补点（袭击方毁监控为实测手法）、围墙门禁与出入登记复查、遇袭以人员安全为先不追赶不对抗。风险概率（未来 72 小时）：矿带针对营地／住地的复袭或模仿作案 中（30—50%·待核实事件按发生即计）；拦路抢劫类案件 中—高（&gt;50%）。</w:t>
      </w:r>
    </w:p>
    <w:p>
      <w:pPr>
        <w:pStyle w:val="ListBullet"/>
      </w:pPr>
      <w:r>
        <w:rPr>
          <w:rFonts w:ascii="Microsoft YaHei" w:hAnsi="Microsoft YaHei" w:eastAsia="Microsoft YaHei"/>
          <w:b w:val="0"/>
          <w:color w:val="222222"/>
          <w:sz w:val="21"/>
        </w:rPr>
        <w:t>约 10月01日（矿区事故·【承接】·双源）：科卢韦齐 Kasulo-Rail 居民区一口约 17 米深非法手工矿井发生窒息事故（井下生火致缺氧），5 名手工采矿者死亡——其中 4 人遗体 10月01日 移出、1 名矿井负责人被发现死于附近住宅，涉事地块已封锁待查（Actualite.cd／mediacongo.net 双源，中文侧同口径）。→ 事故类、不计入治安事件数、不参与等级评分；SAEMAPE 建议该居民区禁止非法手工采矿、扩建 ZEA 786 或新设合法采区并考虑搬迁居民——居民区非法采矿治理为科卢韦齐结构性风险源，治理动作可能引发矿工聚集或堵路，中资矿企周边手工采矿矛盾条线持续跟踪。风险概率（未来 72 小时）：治理行动引发矿工聚集或堵路 低—中（15—30%）。</w:t>
      </w:r>
    </w:p>
    <w:p>
      <w:pPr>
        <w:pStyle w:val="ListBullet"/>
      </w:pPr>
      <w:r>
        <w:rPr>
          <w:rFonts w:ascii="Microsoft YaHei" w:hAnsi="Microsoft YaHei" w:eastAsia="Microsoft YaHei"/>
          <w:b w:val="0"/>
          <w:color w:val="222222"/>
          <w:sz w:val="21"/>
        </w:rPr>
        <w:t>10月06日（供电条线·【承接更新】）：SNEL 称破坏与盗窃行为导致供电扰动、抢修队伍已出动（7sur7.cd 10月06日；与金沙萨停电及加丹加输电塔遭破坏的历史条线同源）。→ 预判 24—72 小时存在反复停电可能；原因不明时推定为设备故障、不预先归因。风险概率（未来 72 小时）：利卡西／加丹加反复停电 中（20—50%）。</w:t>
      </w:r>
    </w:p>
    <w:p>
      <w:pPr>
        <w:pStyle w:val="ListBullet"/>
      </w:pPr>
      <w:r>
        <w:rPr>
          <w:rFonts w:ascii="Microsoft YaHei" w:hAnsi="Microsoft YaHei" w:eastAsia="Microsoft YaHei"/>
          <w:b w:val="0"/>
          <w:color w:val="222222"/>
          <w:sz w:val="21"/>
        </w:rPr>
        <w:t>10月07日（首都民生·【承接】·各源不一）：金沙萨燃油供应——政府与主管部门称「无短缺、库存充足」，媒体现场报道称加油站长队持续（Zoom Eco 10月06日、mediacongo.net 10月07日）。→ 政府口径与媒体口径不一致，记「各源不一」、不采单一叙事。→ 对南部三城＝物流与油价预期提示，仅作出行与成本提示、不参与三城评分。</w:t>
      </w:r>
    </w:p>
    <w:p>
      <w:pPr>
        <w:pStyle w:val="ListBullet"/>
      </w:pPr>
      <w:r>
        <w:rPr>
          <w:rFonts w:ascii="Microsoft YaHei" w:hAnsi="Microsoft YaHei" w:eastAsia="Microsoft YaHei"/>
          <w:b w:val="0"/>
          <w:color w:val="222222"/>
          <w:sz w:val="21"/>
        </w:rPr>
        <w:t>10月06日（监管警示·【承接】）：分包监管机构就有人冒用其总局长身份发出警示（7sur7.cd 10月06日）。→ 属提示类、不作事件；与中资矿企分包合规条线相关——凡以「监管名义」提出的联系与要求，一律回到官方渠道核实。</w:t>
      </w:r>
    </w:p>
    <w:p>
      <w:pPr>
        <w:pStyle w:val="ListBullet"/>
      </w:pPr>
      <w:r>
        <w:rPr>
          <w:rFonts w:ascii="Microsoft YaHei" w:hAnsi="Microsoft YaHei" w:eastAsia="Microsoft YaHei"/>
          <w:b w:val="0"/>
          <w:color w:val="222222"/>
          <w:sz w:val="21"/>
        </w:rPr>
        <w:t>10月04日（公用民生·【承接】）：利卡西 13 座变电站故障停电后，SNEL 恢复供电，但期间发生破坏行为（vandalisme）（ACP 10月04日）。→ 用电波动条线：驻地与厂区备照明、充电与应急电源；蓄意破坏行为线索跟踪（与此前坎博韦—穆拉河供电设施破坏转述同一条线、后者仍〔待核实〕）；不参与等级评分。</w:t>
      </w:r>
    </w:p>
    <w:p>
      <w:pPr>
        <w:pStyle w:val="ListBullet"/>
      </w:pPr>
      <w:r>
        <w:rPr>
          <w:rFonts w:ascii="Microsoft YaHei" w:hAnsi="Microsoft YaHei" w:eastAsia="Microsoft YaHei"/>
          <w:b w:val="0"/>
          <w:color w:val="222222"/>
          <w:sz w:val="21"/>
        </w:rPr>
        <w:t>10月04日（市政背景·【承接】）：卢本巴希六个区的新任区长正式就职（含如瓦西区；如瓦西区区长同日公开支持一项整治行动）（ACP）。→ 市政管治变动：新任官员到任后的执法与整治动作可能增多，留意市场管理、占道清理类现场聚集；不写区长姓名、不猜测派系背景；不参与等级评分。</w:t>
      </w:r>
    </w:p>
    <w:p>
      <w:pPr>
        <w:pStyle w:val="ListBullet"/>
      </w:pPr>
      <w:r>
        <w:rPr>
          <w:rFonts w:ascii="Microsoft YaHei" w:hAnsi="Microsoft YaHei" w:eastAsia="Microsoft YaHei"/>
          <w:b w:val="0"/>
          <w:color w:val="222222"/>
          <w:sz w:val="21"/>
        </w:rPr>
        <w:t>10月04日（民生·【承接】）：刚政府调整石油产品价格（Actualite.cd 10月04日；另 ACP 同日报道中东局势下刚果（金）燃油价格保持稳定）。→ 燃油与运输成本条线：油价调整影响通勤与货运成本、加油站人流留意；数字与执行口径以官方公布为准、不预测定性。</w:t>
      </w:r>
    </w:p>
    <w:p>
      <w:pPr>
        <w:pStyle w:val="ListBullet"/>
      </w:pPr>
      <w:r>
        <w:rPr>
          <w:rFonts w:ascii="Microsoft YaHei" w:hAnsi="Microsoft YaHei" w:eastAsia="Microsoft YaHei"/>
          <w:b w:val="0"/>
          <w:color w:val="222222"/>
          <w:sz w:val="21"/>
        </w:rPr>
        <w:t>10月04日（背景·【承接】）：总统访问上洛马米前夕、该省局势紧张（Actualite.cd 10月04日）。→ 上洛马米位于南部走廊北翼（卡米纳方向）：总统车队与安保部署可能带来沿线临时交通管制——近期往返该方向的行程预留时间、遇车队与管制服从现场指挥、不拍摄不滞留；不写政治细节、不参与三城等级评分。</w:t>
      </w:r>
    </w:p>
    <w:p>
      <w:pPr>
        <w:pStyle w:val="ListBullet"/>
      </w:pPr>
      <w:r>
        <w:rPr>
          <w:rFonts w:ascii="Microsoft YaHei" w:hAnsi="Microsoft YaHei" w:eastAsia="Microsoft YaHei"/>
          <w:b w:val="0"/>
          <w:color w:val="222222"/>
          <w:sz w:val="21"/>
        </w:rPr>
        <w:t>09月27日／10月01日（治安态势条线·【承接】）：上加丹加省议会就治安持续恶化公开发出警告（含「一周 19 起入室盗窃」表述，中文渠道 09月27日／10月01日；方向经 A 类索引回溯印证）。→ 属窗口外旧账、非新增；作卢本巴希治安结构性背景，不入 48h 事件数、不上图、不评分；不写议员姓名、不转述涉政表述；夜间防范与住地目标防护照做并从紧。风险概率（未来 72 小时）：市区盗抢类案件继续发生 中—高（&gt;50%）。</w:t>
      </w:r>
    </w:p>
    <w:p>
      <w:pPr>
        <w:pStyle w:val="ListBullet"/>
      </w:pPr>
      <w:r>
        <w:rPr>
          <w:rFonts w:ascii="Microsoft YaHei" w:hAnsi="Microsoft YaHei" w:eastAsia="Microsoft YaHei"/>
          <w:b w:val="0"/>
          <w:color w:val="222222"/>
          <w:sz w:val="21"/>
        </w:rPr>
        <w:t>09月28日（行政管治·背景·【承接·窗口外】）：利卡西两名区长争夺市政管理权（mediacongo.net、Congoquotidien 09月28日·双源）。→ 属行政管治层面，不参与等级评分、不计入治安事件数、不上图；留意市政服务（登记、收费、市场管理等）短期波动与现场纠纷类聚集；不写当事人姓名、不猜测派系背景。风险概率（未来 72 小时）：市政服务办理延迟或反复 低—中（20—35%）；相关现场聚集 低（&lt;20%）。</w:t>
      </w:r>
    </w:p>
    <w:p>
      <w:pPr>
        <w:pStyle w:val="ListBullet"/>
      </w:pPr>
      <w:r>
        <w:rPr>
          <w:rFonts w:ascii="Microsoft YaHei" w:hAnsi="Microsoft YaHei" w:eastAsia="Microsoft YaHei"/>
          <w:b w:val="0"/>
          <w:color w:val="222222"/>
          <w:sz w:val="21"/>
        </w:rPr>
        <w:t>09月28日（物流背景·【承接·窗口外】）：SNCC（国家铁路公司）逾 200 公里电缆在 Luena（卢阿拉巴·西向铁路）被盗（Radio Okapi 09月28日）。→ 铁路物流背景：西向铁路运输受扰，依赖铁路的物资流转可能转公路、公路货运压力与路况风险留意；不参与城市等级评分；有西向运输安排的提前与承运方确认预案。风险概率（未来 72 小时）：波及南部三城公路货运 低（&lt;15%）。</w:t>
      </w:r>
    </w:p>
    <w:p>
      <w:pPr>
        <w:pStyle w:val="ListBullet"/>
      </w:pPr>
      <w:r>
        <w:rPr>
          <w:rFonts w:ascii="Microsoft YaHei" w:hAnsi="Microsoft YaHei" w:eastAsia="Microsoft YaHei"/>
          <w:b w:val="0"/>
          <w:color w:val="222222"/>
          <w:sz w:val="21"/>
        </w:rPr>
        <w:t>公共卫生（背景）：埃博拉条线——东部与肯尼亚跨境输入（见本版条目，不参与南部评分）；Pweto 方向霍乱——自 8 月以来累计 622 例、已治愈 590 例、病例数下降（条线续报）。→ 只走卫生提示口径：饮水煮沸或瓶装、不生食冷食、清积水防蚊用蚊帐；出现发热、出血或腹泻尽早就医并告知旅行史；赴东部省份行程前评估。</w:t>
      </w:r>
    </w:p>
    <w:p>
      <w:pPr>
        <w:pStyle w:val="ListBullet"/>
      </w:pPr>
      <w:r>
        <w:rPr>
          <w:rFonts w:ascii="Microsoft YaHei" w:hAnsi="Microsoft YaHei" w:eastAsia="Microsoft YaHei"/>
          <w:b w:val="0"/>
          <w:color w:val="222222"/>
          <w:sz w:val="21"/>
        </w:rPr>
        <w:t>（10月01日·民生秩序类·【承接】·转后续观察）：卢本巴希市中心「卡比拉市场」09月30日 夜至 10月01日 凌晨拆除（商户已先行安置·A 类媒体口径）——本版转入后续观察：商户流向、替代经营点形成、原址周边聚集与占道；★与 Kenya 中央市场歇业条线同属商业区经营环境，但为不同事件、不得合并。→ 途经原市场与商业区周边绕行、不围观、不与人流对冲；不参与、不拍摄、不传播现场纠纷画面。风险概率（未来 72 小时）：替代经营点与商业区人群聚集 中（30—50%）。</w:t>
      </w:r>
    </w:p>
    <w:p>
      <w:pPr>
        <w:pStyle w:val="ListBullet"/>
      </w:pPr>
      <w:r>
        <w:rPr>
          <w:rFonts w:ascii="Microsoft YaHei" w:hAnsi="Microsoft YaHei" w:eastAsia="Microsoft YaHei"/>
          <w:b w:val="0"/>
          <w:color w:val="222222"/>
          <w:sz w:val="21"/>
        </w:rPr>
        <w:t>物流与运输（提前告知·在册·起算日 10月10日·【D-2】）：全国重型卡车司机总罢工预告。→ 三城本地落地行动报道仍为 0（不等于取消）；不写组织方名称与诉求细节、不点名人员；直书日期「10月10日起」、不写「已停运」；提前排定关键物资与人员运输窗口、避开 10月10日 当日运输、预留缓冲、与承运方确认替代安排；铁路西向（Luena 段电缆被盗）背景下公路预案更需留余量。风险概率：如期启动 50—65%；波及卢本—利卡西—科卢韦齐段 30—40%。</w:t>
      </w:r>
    </w:p>
    <w:p>
      <w:pPr>
        <w:pStyle w:val="ListBullet"/>
      </w:pPr>
      <w:r>
        <w:rPr>
          <w:rFonts w:ascii="Microsoft YaHei" w:hAnsi="Microsoft YaHei" w:eastAsia="Microsoft YaHei"/>
          <w:b w:val="0"/>
          <w:color w:val="222222"/>
          <w:sz w:val="21"/>
        </w:rPr>
        <w:t>〔待核实〕同胞口述与公众号线索（承接·不入事实栏、不计数、不上图）：①省议会点名抢劫与绑架细节数字（09月27日／10月01日·E 类）→ 方向获 A 类印证、数字仍〔待核实〕；②坎博韦—穆拉河一带 SNEL 输电塔再遭破坏（09月30日 公众号，法语侧 0 命中）→ 留意用电与通信中断，备照明与充电；③卢本巴希部分出租车司机集体停运（09月28—29日 公众号/口述，无新进展）→ 通勤预留备选方案、优先公司车辆；④卢阿拉巴 7 名中国公民被移民部门遣返（09月24—25日 公众号，源数上升不改变状态）→ 证件随身并留电子备份，矿产品收购环节核验来源与合同链条；⑤移民局连日严查华人证件（10月03日）→ 证件齐全随身、遇查主动出示配合。</w:t>
      </w:r>
    </w:p>
    <w:p>
      <w:pPr>
        <w:pStyle w:val="ListBullet"/>
      </w:pPr>
      <w:r>
        <w:rPr>
          <w:rFonts w:ascii="Microsoft YaHei" w:hAnsi="Microsoft YaHei" w:eastAsia="Microsoft YaHei"/>
          <w:b w:val="0"/>
          <w:color w:val="222222"/>
          <w:sz w:val="21"/>
        </w:rPr>
        <w:t>雨季转换期提示（承接·背景层）：按旱季转雨季口径执行。→ 疟疾与伤寒等肠道传染病防范（清积水、纱门窗、蚊帐、饮水煮沸、不生食冷食）、路面湿滑与雨夜行车降速、雷电与停电准备、营地屋面与排水沟雨前疏通。风险概率（未来 72 小时）：三城范围强降雨影响通行 中（25—40%）。</w:t>
      </w:r>
    </w:p>
    <w:p>
      <w:pPr>
        <w:pStyle w:val="ListBullet"/>
      </w:pPr>
      <w:r>
        <w:rPr>
          <w:rFonts w:ascii="Microsoft YaHei" w:hAnsi="Microsoft YaHei" w:eastAsia="Microsoft YaHei"/>
          <w:b w:val="0"/>
          <w:color w:val="222222"/>
          <w:sz w:val="21"/>
        </w:rPr>
        <w:t>东部冲突区（背景·承接·合并计一条）：东部多地交火与流离持续，布尼亚、戈马、布卡武各有交火与公共卫生事件（落城市名）；东部与跨境疫情（埃博拉）持续；属东部既有档位。→ 只写动作本身；不点名任何一方、不写番号兵力与战果、不写大区名；不因此调整南部三城等级。东部方向如遇人群聚集或恐慌场面 → 不围观、不拍照摄像、不逗留，尽快脱离接触。风险概率（未来 72 小时）：对南部三城直接影响 低（&lt;5%）。</w:t>
      </w:r>
    </w:p>
    <w:p>
      <w:pPr>
        <w:pStyle w:val="ListBullet"/>
      </w:pPr>
      <w:r>
        <w:rPr>
          <w:rFonts w:ascii="Microsoft YaHei" w:hAnsi="Microsoft YaHei" w:eastAsia="Microsoft YaHei"/>
          <w:b w:val="0"/>
          <w:color w:val="222222"/>
          <w:sz w:val="21"/>
        </w:rPr>
        <w:t>09月22日 凌晨（已确认·同胞微信转述·在册）：科卢韦齐厂区及周边夜间持枪袭击，致 1 名当地安保人员死亡、1 名中方人员受伤（已送医）。→ 暂无公开报道印证；只写城市＋对象类型＋人数＋伤亡，不写企业名、厂名、街区、人名与车牌，不作性质定论；不上态势图、不与三城等级挂钩。防范指向：夜间厂区与宿舍值守加固、夜班双岗与定时巡查、照明与监控盲区补点。</w:t>
      </w:r>
    </w:p>
    <w:p>
      <w:pPr>
        <w:pStyle w:val="ListBullet"/>
      </w:pPr>
      <w:r>
        <w:rPr>
          <w:rFonts w:ascii="Microsoft YaHei" w:hAnsi="Microsoft YaHei" w:eastAsia="Microsoft YaHei"/>
          <w:b w:val="0"/>
          <w:color w:val="222222"/>
          <w:sz w:val="21"/>
        </w:rPr>
        <w:t>48 小时窗口核查（本版）：三城公开报道（A 类）的治安/安全事件＝卢本巴希 0 起／利卡西 0 起／科卢韦齐 0 起；另计公共秩序事件 1 起（卢本巴希 Kenya 中央市场歇业·非暴力犯罪·不计入治安数）。→ 查证方式：素材库 1800+ 条按发布时间收敛（近 24 小时约 235 条入库、剔除约 80 条社交平台垃圾索引）＋三城为纲 RSS 定向（25 组）＋7sur7 首页逐篇核验＋法语侧关键词反查＋公众号白名单 42 号全量轮询。等级（维持）卢本巴希「中」／利卡西「中」／科卢韦齐「高」；通勤走廊 N1（N39）利卡西—科卢韦齐段「中↑」。</w:t>
      </w:r>
    </w:p>
    <w:p>
      <w:r>
        <w:rPr>
          <w:rFonts w:ascii="Microsoft YaHei" w:hAnsi="Microsoft YaHei" w:eastAsia="Microsoft YaHei"/>
          <w:b/>
          <w:color w:val="222222"/>
          <w:sz w:val="22"/>
        </w:rPr>
        <w:t>（A2）矿区军警与手工采矿背景（此前扩容检索入库，非48小时窗口内新事件）</w:t>
      </w:r>
    </w:p>
    <w:p>
      <w:pPr>
        <w:pStyle w:val="ListBullet"/>
      </w:pPr>
      <w:r>
        <w:rPr>
          <w:rFonts w:ascii="Microsoft YaHei" w:hAnsi="Microsoft YaHei" w:eastAsia="Microsoft YaHei"/>
          <w:b w:val="0"/>
          <w:color w:val="222222"/>
          <w:sz w:val="21"/>
        </w:rPr>
        <w:t>矿区军警拦抢风险（中文安保通报 2026-07-17 期）：7月14日 12时许，卢本巴希 Menda 矿区一号门岗内嘎本机路口，中方仓库运输车辆遭疑似军人武装拦路抢劫，车辆留有弹孔、当地司机受伤，同车中国公民无大碍；该通报称当地矿区军警涉持枪劫掠案件频发，针对中方人员暴力袭扰风险持续走高。〔待核实——单一中文安保通报，作背景跟踪〕</w:t>
      </w:r>
    </w:p>
    <w:p>
      <w:pPr>
        <w:pStyle w:val="ListBullet"/>
      </w:pPr>
      <w:r>
        <w:rPr>
          <w:rFonts w:ascii="Microsoft YaHei" w:hAnsi="Microsoft YaHei" w:eastAsia="Microsoft YaHei"/>
          <w:b w:val="0"/>
          <w:color w:val="222222"/>
          <w:sz w:val="21"/>
        </w:rPr>
        <w:t>手工采矿（民采）矛盾背景（公开资料汇编）：2025年12月19日 矿业部长令暂停手工矿加工与交易、关停手工矿点后，科卢韦齐及周边多次发生手工矿工抗议、封路与袭击矿企员工事件；卢阿拉巴省政府估计全省手工矿工约17万人。矿区军警清退与矿工生计矛盾为南部最活跃的结构性风险源。〔多源·背景〕</w:t>
      </w:r>
    </w:p>
    <w:p>
      <w:pPr>
        <w:pStyle w:val="ListBullet"/>
      </w:pPr>
      <w:r>
        <w:rPr>
          <w:rFonts w:ascii="Microsoft YaHei" w:hAnsi="Microsoft YaHei" w:eastAsia="Microsoft YaHei"/>
          <w:b w:val="0"/>
          <w:color w:val="222222"/>
          <w:sz w:val="21"/>
        </w:rPr>
        <w:t>矿区警卫队计划（外媒报道）：刚果（金）政府拟组建约2万人矿区警卫部队，培训拟9月启动、首个营拟2027年1月驻加丹加；另有报道说与外国私营安保关联的机构已出现在科卢韦齐部分矿区。〔待核实——对中资矿企安保格局影响需持续跟踪〕</w:t>
      </w:r>
    </w:p>
    <w:p>
      <w:pPr>
        <w:pStyle w:val="ListBullet"/>
      </w:pPr>
      <w:r>
        <w:rPr>
          <w:rFonts w:ascii="Microsoft YaHei" w:hAnsi="Microsoft YaHei" w:eastAsia="Microsoft YaHei"/>
          <w:b w:val="0"/>
          <w:color w:val="222222"/>
          <w:sz w:val="21"/>
        </w:rPr>
        <w:t>卢本巴希城市暴力背景（中文安保通报 08-21 期）：8月11日 夜至12日 凌晨，卡萨帕区大道两伙青年大规模冲突，1人死亡多人受伤、商铺遭打砸劫掠并设路障，安全部队介入后平复。〔背景〕</w:t>
      </w:r>
    </w:p>
    <w:p>
      <w:pPr>
        <w:pStyle w:val="ListBullet"/>
      </w:pPr>
      <w:r>
        <w:rPr>
          <w:rFonts w:ascii="Microsoft YaHei" w:hAnsi="Microsoft YaHei" w:eastAsia="Microsoft YaHei"/>
          <w:b w:val="0"/>
          <w:color w:val="222222"/>
          <w:sz w:val="21"/>
        </w:rPr>
        <w:t>移民局/军警路查索贿（华人社区经验反馈）：针对东亚面孔的证件路查频繁（签证、工作许可、居住证），即使证件齐全也可能遭遇长时间刁难与索贿。〔背景·华人渠道〕</w:t>
      </w:r>
    </w:p>
    <w:p>
      <w:pPr>
        <w:pStyle w:val="ListBullet"/>
      </w:pPr>
      <w:r>
        <w:rPr>
          <w:rFonts w:ascii="Microsoft YaHei" w:hAnsi="Microsoft YaHei" w:eastAsia="Microsoft YaHei"/>
          <w:b w:val="0"/>
          <w:color w:val="222222"/>
          <w:sz w:val="21"/>
        </w:rPr>
        <w:t>利卡西绕城公路收费站纠纷后续（09月06日、09月08日 当地媒体报道）：媒体持续追踪该绕城公路收费站的经营权之争，属超 48 小时窗口背景、涉及政治指控，本件不点名、不入稿，维持台账跟踪；该收费站为 N1（N39）通行节点，留意针对性抗议、拦路或收费摩擦风险。〔背景·超窗口〕</w:t>
      </w:r>
    </w:p>
    <w:p>
      <w:r>
        <w:rPr>
          <w:rFonts w:ascii="Microsoft YaHei" w:hAnsi="Microsoft YaHei" w:eastAsia="Microsoft YaHei"/>
          <w:b/>
          <w:color w:val="222222"/>
          <w:sz w:val="22"/>
        </w:rPr>
        <w:t>（B）未来24—72小时预判</w:t>
      </w:r>
    </w:p>
    <w:p>
      <w:pPr>
        <w:pStyle w:val="ListBullet"/>
      </w:pPr>
      <w:r>
        <w:rPr>
          <w:rFonts w:ascii="Microsoft YaHei" w:hAnsi="Microsoft YaHei" w:eastAsia="Microsoft YaHei"/>
          <w:b w:val="0"/>
          <w:color w:val="222222"/>
          <w:sz w:val="21"/>
        </w:rPr>
        <w:t>住地与营地夜防（含 TFM 袭击响应·三城通用·矿区带最优先·★本版第一位）：卢本巴希住地入室盗窃（10月05日·口述一手）与 TFM 分包商营地遇袭（10月04日·待核实）双线在册——发薪现金与贵重物品不入驻地和营地、改银行或合规结算或错时错点发放；住地／宿舍照明与门禁全亮、门窗加固、夜间不开门；厂区／工区夜班双岗＋定时巡查、监控盲区补点（袭击方毁监控为实测手法）、出入口人员车辆登记；遇袭以人员安全为先、不追赶不对抗、及时通报并留证。该条为常年基线，不因当日 0 新增而降低提示强度。观察指标：当地媒体是否报道新的入室盗窃或矿区营地袭击。</w:t>
      </w:r>
    </w:p>
    <w:p>
      <w:pPr>
        <w:pStyle w:val="ListBullet"/>
      </w:pPr>
      <w:r>
        <w:rPr>
          <w:rFonts w:ascii="Microsoft YaHei" w:hAnsi="Microsoft YaHei" w:eastAsia="Microsoft YaHei"/>
          <w:b w:val="0"/>
          <w:color w:val="222222"/>
          <w:sz w:val="21"/>
        </w:rPr>
        <w:t>商业区与聚集现场避让（卢本巴希 Kenya 中央市场歇业）｜24—48 小时 · ★本版第二位：前往该市场及周边商业区的车辆与人员预留时间、就近采购；不围观、不拍摄、不传播现场画面、不与人群对峙；诉求未回应前存在反复可能（中 25—45%·属公共秩序类、不计入安全评分）；不在现场对税收与市场管理争议作判断、不与商户争执。观察指标：当地媒体后续报道与市政回应。</w:t>
      </w:r>
    </w:p>
    <w:p>
      <w:pPr>
        <w:pStyle w:val="ListBullet"/>
      </w:pPr>
      <w:r>
        <w:rPr>
          <w:rFonts w:ascii="Microsoft YaHei" w:hAnsi="Microsoft YaHei" w:eastAsia="Microsoft YaHei"/>
          <w:b w:val="0"/>
          <w:color w:val="222222"/>
          <w:sz w:val="21"/>
        </w:rPr>
        <w:t>TFM 营地遇袭后续（丰谷鲁美 TFM 矿区一带）｜24—72 小时 · ★本版第三位：待刚方警方通报与 A 类媒体印证（升级或修正）；伤员救治情况待跟进；关注复袭或模仿作案迹象。行动：营地围墙门禁与出入登记复查、夜间照明与监控补点、发薪与换汇流程错时错点、大额现金不过夜存放。观察指标：当地媒体是否报道矿区营地袭击或警方通报。</w:t>
      </w:r>
    </w:p>
    <w:p>
      <w:pPr>
        <w:pStyle w:val="ListBullet"/>
      </w:pPr>
      <w:r>
        <w:rPr>
          <w:rFonts w:ascii="Microsoft YaHei" w:hAnsi="Microsoft YaHei" w:eastAsia="Microsoft YaHei"/>
          <w:b w:val="0"/>
          <w:color w:val="222222"/>
          <w:sz w:val="21"/>
        </w:rPr>
        <w:t>车辆行车防范｜24—48 小时 · 三城通用 ＋ 主走廊：出车前确认司机状态、车辆状态与油量，与司机约定口令并提前告知单位行程与预计抵达时间；行车结伴、不单车长途，锁门、不下车、不熄火，遇拦停或路障不贸然停车、先辨识再处置；加油与取现安排在白天、不固定同一网点与时间；雨季路面湿滑，施工路段绕行、雨夜不赶路；★Lomami 货车翻覆案后，重卡运输重点复核载重与司机状态。</w:t>
      </w:r>
    </w:p>
    <w:p>
      <w:pPr>
        <w:pStyle w:val="ListBullet"/>
      </w:pPr>
      <w:r>
        <w:rPr>
          <w:rFonts w:ascii="Microsoft YaHei" w:hAnsi="Microsoft YaHei" w:eastAsia="Microsoft YaHei"/>
          <w:b w:val="0"/>
          <w:color w:val="222222"/>
          <w:sz w:val="21"/>
        </w:rPr>
        <w:t>采矿区安全（科卢韦齐）｜24—72 小时：Kasulo-Rail 矿难后观察居民区非法采矿治理动作是否引发矿工聚集或堵路。采空区与沉降区周边不住留、不穿行，发现墙体裂缝、地面沉降或异常声响即上报并搬离。矿区外围土地与特许区纠纷远离、不介入。观察 KCC—JKK—Kapata 沿线道路是否再现拦停／抢劫线索。观察指标：治理公告与现场聚集报道。</w:t>
      </w:r>
    </w:p>
    <w:p>
      <w:pPr>
        <w:pStyle w:val="ListBullet"/>
      </w:pPr>
      <w:r>
        <w:rPr>
          <w:rFonts w:ascii="Microsoft YaHei" w:hAnsi="Microsoft YaHei" w:eastAsia="Microsoft YaHei"/>
          <w:b w:val="0"/>
          <w:color w:val="222222"/>
          <w:sz w:val="21"/>
        </w:rPr>
        <w:t>供电与停电预期（利卡西／加丹加＋科卢韦齐矿区）｜24—72 小时：SNEL 称破坏与盗窃致供电扰动（10月06日）＋输电塔破坏历史条线＋矿区特许区占用或影响就近水电站供水（据媒体引述内部文件）→ 反复停电概率 中（20—50%）。行动：驻地与厂区备照明、充电与应急电源，重要设备加装稳压与后备电源。观察指标：SNEL 与当地媒体供电公告。</w:t>
      </w:r>
    </w:p>
    <w:p>
      <w:pPr>
        <w:pStyle w:val="ListBullet"/>
      </w:pPr>
      <w:r>
        <w:rPr>
          <w:rFonts w:ascii="Microsoft YaHei" w:hAnsi="Microsoft YaHei" w:eastAsia="Microsoft YaHei"/>
          <w:b w:val="0"/>
          <w:color w:val="222222"/>
          <w:sz w:val="21"/>
        </w:rPr>
        <w:t>金沙萨传导条线｜48—72 小时：燃油供应政府与媒体口径不一（物流与油价预期）；10月15日 起违章车辆严查（当场扣留并拖入停车场、强制技术检验——南部镜像提示）。行动：关注承运方油价与运力预案；出车前自查证件与车况，避免在执法期被扣留。</w:t>
      </w:r>
    </w:p>
    <w:p>
      <w:pPr>
        <w:pStyle w:val="ListBullet"/>
      </w:pPr>
      <w:r>
        <w:rPr>
          <w:rFonts w:ascii="Microsoft YaHei" w:hAnsi="Microsoft YaHei" w:eastAsia="Microsoft YaHei"/>
          <w:b w:val="0"/>
          <w:color w:val="222222"/>
          <w:sz w:val="21"/>
        </w:rPr>
        <w:t>物流与运输（全国货运罢工）｜提前告知 · 起算日 10月10日（D-2）：本地落地报道仍为 0（不等于取消）。行动：提前排定关键物资与人员运输窗口、避开 10月10日 当日运输、预留缓冲；与承运方确认替代安排；SNCC 铁路西向电缆被盗背景下，公路预案更需留余量。按登记簿于 10月09日 置顶提醒。</w:t>
      </w:r>
    </w:p>
    <w:p>
      <w:pPr>
        <w:pStyle w:val="ListBullet"/>
      </w:pPr>
      <w:r>
        <w:rPr>
          <w:rFonts w:ascii="Microsoft YaHei" w:hAnsi="Microsoft YaHei" w:eastAsia="Microsoft YaHei"/>
          <w:b w:val="0"/>
          <w:color w:val="222222"/>
          <w:sz w:val="21"/>
        </w:rPr>
        <w:t>雨季出行与公共卫生｜48—72 小时：观察三城是否出现强降雨影响通行，以及外地传入疾病通报。行动：雨夜不赶路、不涉水、低洼易涝路段绕行；饮水煮沸或瓶装、不生食冷食、清积水防蚊，出现发热或腹泻尽早就医并告知旅行史。</w:t>
      </w:r>
    </w:p>
    <w:p>
      <w:r>
        <w:rPr>
          <w:rFonts w:ascii="Microsoft YaHei" w:hAnsi="Microsoft YaHei" w:eastAsia="Microsoft YaHei"/>
          <w:b/>
          <w:color w:val="1B2A6B"/>
          <w:sz w:val="26"/>
        </w:rPr>
        <w:t>五、应急联系（请随身保存）</w:t>
      </w:r>
    </w:p>
    <w:p>
      <w:r>
        <w:rPr>
          <w:rFonts w:ascii="Microsoft YaHei" w:hAnsi="Microsoft YaHei" w:eastAsia="Microsoft YaHei"/>
          <w:b/>
          <w:color w:val="C62828"/>
          <w:sz w:val="24"/>
        </w:rPr>
        <w:t>中国驻刚果（金）大使馆领事保护与协助电话：+243-851474669</w:t>
      </w:r>
    </w:p>
    <w:p>
      <w:r>
        <w:rPr>
          <w:rFonts w:ascii="Microsoft YaHei" w:hAnsi="Microsoft YaHei" w:eastAsia="Microsoft YaHei"/>
          <w:b/>
          <w:color w:val="C62828"/>
          <w:sz w:val="22"/>
        </w:rPr>
        <w:t>领事保护邮箱：kinshasa@csm.mfa.gov.cn</w:t>
      </w:r>
    </w:p>
    <w:p>
      <w:r>
        <w:rPr>
          <w:rFonts w:ascii="Microsoft YaHei" w:hAnsi="Microsoft YaHei" w:eastAsia="Microsoft YaHei"/>
          <w:b/>
          <w:color w:val="C62828"/>
          <w:sz w:val="22"/>
        </w:rPr>
        <w:t>外交部全球领事保护与服务应急热线（24小时）：+86-10-12308 / +86-10-65612308</w:t>
      </w:r>
    </w:p>
    <w:p>
      <w:r>
        <w:rPr>
          <w:rFonts w:ascii="Microsoft YaHei" w:hAnsi="Microsoft YaHei" w:eastAsia="Microsoft YaHei"/>
          <w:b/>
          <w:color w:val="C62828"/>
          <w:sz w:val="22"/>
        </w:rPr>
        <w:t>中刚医院急救：卢本巴希分院 +243-971066666 ｜ 科卢韦齐分院 +243-977598888</w:t>
      </w:r>
    </w:p>
    <w:p>
      <w:r>
        <w:rPr>
          <w:rFonts w:ascii="Microsoft YaHei" w:hAnsi="Microsoft YaHei" w:eastAsia="Microsoft YaHei"/>
          <w:b/>
          <w:color w:val="C62828"/>
          <w:sz w:val="22"/>
        </w:rPr>
        <w:t>泰华医院（利卡西）急救：+243-820386999</w:t>
      </w:r>
    </w:p>
    <w:p>
      <w:r>
        <w:rPr>
          <w:rFonts w:ascii="Microsoft YaHei" w:hAnsi="Microsoft YaHei" w:eastAsia="Microsoft YaHei"/>
          <w:b/>
          <w:color w:val="C62828"/>
          <w:sz w:val="22"/>
        </w:rPr>
        <w:t>刚果（金）报警电话：+243-818906284 / +243-816770006 / +243-827205000</w:t>
      </w:r>
    </w:p>
    <w:p>
      <w:r>
        <w:rPr>
          <w:rFonts w:ascii="Microsoft YaHei" w:hAnsi="Microsoft YaHei" w:eastAsia="Microsoft YaHei"/>
          <w:b/>
          <w:color w:val="222222"/>
          <w:sz w:val="22"/>
        </w:rPr>
        <w:t>使馆官网：https://cd.china-embassy.gov.cn（微信公众号：中国驻刚果民主共和国大使馆）</w:t>
      </w:r>
    </w:p>
    <w:p>
      <w:r>
        <w:rPr>
          <w:rFonts w:ascii="Microsoft YaHei" w:hAnsi="Microsoft YaHei" w:eastAsia="Microsoft YaHei"/>
          <w:b w:val="0"/>
          <w:color w:val="222222"/>
          <w:sz w:val="21"/>
        </w:rPr>
        <w:t>断网备用：收音机收听 Radio Okapi 95.8 FM（卢本巴希）</w:t>
      </w:r>
    </w:p>
    <w:p>
      <w:pPr>
        <w:jc w:val="center"/>
      </w:pPr>
      <w:r>
        <w:drawing>
          <wp:inline xmlns:a="http://schemas.openxmlformats.org/drawingml/2006/main" xmlns:pic="http://schemas.openxmlformats.org/drawingml/2006/picture">
            <wp:extent cx="1440000" cy="1440000"/>
            <wp:docPr id="1" name="Picture 1"/>
            <wp:cNvGraphicFramePr>
              <a:graphicFrameLocks noChangeAspect="1"/>
            </wp:cNvGraphicFramePr>
            <a:graphic>
              <a:graphicData uri="http://schemas.openxmlformats.org/drawingml/2006/picture">
                <pic:pic>
                  <pic:nvPicPr>
                    <pic:cNvPr id="0" name="_word_online_qr.png"/>
                    <pic:cNvPicPr/>
                  </pic:nvPicPr>
                  <pic:blipFill>
                    <a:blip r:embed="rId9"/>
                    <a:stretch>
                      <a:fillRect/>
                    </a:stretch>
                  </pic:blipFill>
                  <pic:spPr>
                    <a:xfrm>
                      <a:off x="0" y="0"/>
                      <a:ext cx="1440000" cy="1440000"/>
                    </a:xfrm>
                    <a:prstGeom prst="rect"/>
                  </pic:spPr>
                </pic:pic>
              </a:graphicData>
            </a:graphic>
          </wp:inline>
        </w:drawing>
      </w:r>
    </w:p>
    <w:p>
      <w:r>
        <w:rPr>
          <w:rFonts w:ascii="Microsoft YaHei" w:hAnsi="Microsoft YaHei" w:eastAsia="Microsoft YaHei"/>
          <w:b w:val="0"/>
          <w:color w:val="999999"/>
          <w:sz w:val="18"/>
        </w:rPr>
        <w:t>扫码打开在线版：每日更新 · 本文档下载 · 往期存档（lubum.cn）</w:t>
      </w:r>
    </w:p>
    <w:p>
      <w:r>
        <w:rPr>
          <w:rFonts w:ascii="Microsoft YaHei" w:hAnsi="Microsoft YaHei" w:eastAsia="Microsoft YaHei"/>
          <w:b/>
          <w:color w:val="1B2A6B"/>
          <w:sz w:val="26"/>
        </w:rPr>
        <w:t>六、优先关注与核实（8项）</w:t>
      </w:r>
    </w:p>
    <w:p>
      <w:pPr>
        <w:pStyle w:val="ListBullet"/>
      </w:pPr>
      <w:r>
        <w:rPr>
          <w:rFonts w:ascii="Microsoft YaHei" w:hAnsi="Microsoft YaHei" w:eastAsia="Microsoft YaHei"/>
          <w:b/>
          <w:color w:val="222222"/>
          <w:sz w:val="21"/>
        </w:rPr>
        <w:t xml:space="preserve">1. </w:t>
      </w:r>
      <w:r>
        <w:rPr>
          <w:rFonts w:ascii="Microsoft YaHei" w:hAnsi="Microsoft YaHei" w:eastAsia="Microsoft YaHei"/>
          <w:b w:val="0"/>
          <w:color w:val="222222"/>
          <w:sz w:val="21"/>
        </w:rPr>
        <w:t>营地与住地夜防（含 TFM 袭击响应·三城通用·矿区带最优先·★第 1 位）：发薪现金与贵重物品不入驻地和营地——改银行或合规结算、或错时错点发放；住地／宿舍照明与门禁全亮、门窗加固、夜间不开门；宗教与社区场所夜间不留守现金；厂区／工区夜班双岗＋定时巡查、监控盲区补点（袭击方毁监控为实测手法）、出入口人员车辆登记；遇袭以人员安全为先、不追赶不对抗、及时通报并留证。</w:t>
      </w:r>
    </w:p>
    <w:p>
      <w:pPr>
        <w:pStyle w:val="ListBullet"/>
      </w:pPr>
      <w:r>
        <w:rPr>
          <w:rFonts w:ascii="Microsoft YaHei" w:hAnsi="Microsoft YaHei" w:eastAsia="Microsoft YaHei"/>
          <w:b/>
          <w:color w:val="222222"/>
          <w:sz w:val="21"/>
        </w:rPr>
        <w:t xml:space="preserve">2. </w:t>
      </w:r>
      <w:r>
        <w:rPr>
          <w:rFonts w:ascii="Microsoft YaHei" w:hAnsi="Microsoft YaHei" w:eastAsia="Microsoft YaHei"/>
          <w:b w:val="0"/>
          <w:color w:val="222222"/>
          <w:sz w:val="21"/>
        </w:rPr>
        <w:t>商业区通行与聚集避让（卢本巴希 Kenya 中央市场歇业·★第 2 位）：前往该市场及周边商业区预留时间、就近采购；不围观、不拍摄、不传播现场画面、不与人群对峙；不对税收与市场管理争议作判断、不与商户争执。</w:t>
      </w:r>
    </w:p>
    <w:p>
      <w:pPr>
        <w:pStyle w:val="ListBullet"/>
      </w:pPr>
      <w:r>
        <w:rPr>
          <w:rFonts w:ascii="Microsoft YaHei" w:hAnsi="Microsoft YaHei" w:eastAsia="Microsoft YaHei"/>
          <w:b/>
          <w:color w:val="222222"/>
          <w:sz w:val="21"/>
        </w:rPr>
        <w:t xml:space="preserve">3. </w:t>
      </w:r>
      <w:r>
        <w:rPr>
          <w:rFonts w:ascii="Microsoft YaHei" w:hAnsi="Microsoft YaHei" w:eastAsia="Microsoft YaHei"/>
          <w:b w:val="0"/>
          <w:color w:val="222222"/>
          <w:sz w:val="21"/>
        </w:rPr>
        <w:t>车辆行车防范（三城通用＋主走廊·★第 3 位）：出车前确认司机状态、车辆状态与油量；与司机约定口令与联络方式；行程与预计抵达时间报单位；结伴出行、不单车长途；★重卡运输复核载重与司机状态（Lomami 货车翻覆案为背景）；雨季路面湿滑，施工路段绕行、雨夜不赶路；加油与取现安排在白天、不固定同一时间与网点。</w:t>
      </w:r>
    </w:p>
    <w:p>
      <w:pPr>
        <w:pStyle w:val="ListBullet"/>
      </w:pPr>
      <w:r>
        <w:rPr>
          <w:rFonts w:ascii="Microsoft YaHei" w:hAnsi="Microsoft YaHei" w:eastAsia="Microsoft YaHei"/>
          <w:b/>
          <w:color w:val="222222"/>
          <w:sz w:val="21"/>
        </w:rPr>
        <w:t xml:space="preserve">4. </w:t>
      </w:r>
      <w:r>
        <w:rPr>
          <w:rFonts w:ascii="Microsoft YaHei" w:hAnsi="Microsoft YaHei" w:eastAsia="Microsoft YaHei"/>
          <w:b w:val="0"/>
          <w:color w:val="222222"/>
          <w:sz w:val="21"/>
        </w:rPr>
        <w:t>采矿区安全（科卢韦齐·★优先）：采空区与沉降区周边不住留、不穿行，发现墙体裂缝、地面沉降或异常声响即上报并搬离；不进入非法采矿区域；矿区外围土地与特许区纠纷远离、不介入；KCC—JKK—Kapata 沿线道路随车与厂区防范——结伴出行、锁门、不下车、不熄火、厂区出入口加固值守与夜班双岗。</w:t>
      </w:r>
    </w:p>
    <w:p>
      <w:pPr>
        <w:pStyle w:val="ListBullet"/>
      </w:pPr>
      <w:r>
        <w:rPr>
          <w:rFonts w:ascii="Microsoft YaHei" w:hAnsi="Microsoft YaHei" w:eastAsia="Microsoft YaHei"/>
          <w:b/>
          <w:color w:val="222222"/>
          <w:sz w:val="21"/>
        </w:rPr>
        <w:t xml:space="preserve">5. </w:t>
      </w:r>
      <w:r>
        <w:rPr>
          <w:rFonts w:ascii="Microsoft YaHei" w:hAnsi="Microsoft YaHei" w:eastAsia="Microsoft YaHei"/>
          <w:b w:val="0"/>
          <w:color w:val="222222"/>
          <w:sz w:val="21"/>
        </w:rPr>
        <w:t>供电与设备（利卡西／加丹加＋科卢韦齐矿区·★条线更新）：SNEL 供电扰动＋输电塔破坏＋矿区特许区占用或影响就近水电站供水（据媒体引述内部文件）→ 驻地与厂区备照明、充电与应急电源，重要设备加装稳压与后备电源；原因不明停电先按设备故障处置、不预先归因。</w:t>
      </w:r>
    </w:p>
    <w:p>
      <w:pPr>
        <w:pStyle w:val="ListBullet"/>
      </w:pPr>
      <w:r>
        <w:rPr>
          <w:rFonts w:ascii="Microsoft YaHei" w:hAnsi="Microsoft YaHei" w:eastAsia="Microsoft YaHei"/>
          <w:b/>
          <w:color w:val="222222"/>
          <w:sz w:val="21"/>
        </w:rPr>
        <w:t xml:space="preserve">6. </w:t>
      </w:r>
      <w:r>
        <w:rPr>
          <w:rFonts w:ascii="Microsoft YaHei" w:hAnsi="Microsoft YaHei" w:eastAsia="Microsoft YaHei"/>
          <w:b w:val="0"/>
          <w:color w:val="222222"/>
          <w:sz w:val="21"/>
        </w:rPr>
        <w:t>出行参照与治安条线（★A 类印证＋使馆通报维持）：省议会就治安恶化公开警告——夜间防范从紧；中国驻刚果（金）使馆 10月01日 通报将卢阿拉巴、上加丹加、坦噶尼喀、马涅马列入「非必要不前往」→ 名单内省份的非必要行程可再评估；采金相关业务按通报要求尽快完成报备；矿产品收购环节核验来源与合同链条、留存书面凭证；遇执法核查由企业法务统一对接，现场不争执、不留置证件。</w:t>
      </w:r>
    </w:p>
    <w:p>
      <w:pPr>
        <w:pStyle w:val="ListBullet"/>
      </w:pPr>
      <w:r>
        <w:rPr>
          <w:rFonts w:ascii="Microsoft YaHei" w:hAnsi="Microsoft YaHei" w:eastAsia="Microsoft YaHei"/>
          <w:b/>
          <w:color w:val="222222"/>
          <w:sz w:val="21"/>
        </w:rPr>
        <w:t xml:space="preserve">7. </w:t>
      </w:r>
      <w:r>
        <w:rPr>
          <w:rFonts w:ascii="Microsoft YaHei" w:hAnsi="Microsoft YaHei" w:eastAsia="Microsoft YaHei"/>
          <w:b w:val="0"/>
          <w:color w:val="222222"/>
          <w:sz w:val="21"/>
        </w:rPr>
        <w:t>涉华合规与监管名义核实（★本版更新）：分包法 2027年01月01日 起将就落实情况审计大型企业、分包监管机构就科卢韦齐中资项目有合规动作（只作背景·标〔待核实〕·不写企业名）——分包与本地化合规要求逐项自查、合同链条与书面凭证留存；凡以监管名义提出的联系、检查或收费要求，一律回到官方渠道核实，不现场交付任何财物或文件。</w:t>
      </w:r>
    </w:p>
    <w:p>
      <w:pPr>
        <w:pStyle w:val="ListBullet"/>
      </w:pPr>
      <w:r>
        <w:rPr>
          <w:rFonts w:ascii="Microsoft YaHei" w:hAnsi="Microsoft YaHei" w:eastAsia="Microsoft YaHei"/>
          <w:b/>
          <w:color w:val="222222"/>
          <w:sz w:val="21"/>
        </w:rPr>
        <w:t xml:space="preserve">8. </w:t>
      </w:r>
      <w:r>
        <w:rPr>
          <w:rFonts w:ascii="Microsoft YaHei" w:hAnsi="Microsoft YaHei" w:eastAsia="Microsoft YaHei"/>
          <w:b w:val="0"/>
          <w:color w:val="222222"/>
          <w:sz w:val="21"/>
        </w:rPr>
        <w:t>物流与公共卫生（罢工 D-2＋雨季＋内河政策）：10月10日 起全国货运罢工（本地落地报道 0、不等于取消）——提前排定关键物资与人员运输窗口、预留缓冲、与承运方确认替代安排；SNCC 铁路西向电缆被盗（Luena）——公路预案留余量；11月15日 起全国禁航木制小船——经内河与湖区运输的安排提前调整；饮水煮沸或瓶装、不生食冷食、清积水防蚊用蚊帐，出现发热或腹泻尽早就医并告知旅行史；N1（N39）按事故高发段处理——不超载、不夜间赶路、会车不抢道，雨季降速；卡莱米方向不夜航、核验救生装备与持证运营方。</w:t>
      </w:r>
    </w:p>
    <w:p>
      <w:r>
        <w:rPr>
          <w:rFonts w:ascii="Microsoft YaHei" w:hAnsi="Microsoft YaHei" w:eastAsia="Microsoft YaHei"/>
          <w:b/>
          <w:color w:val="222222"/>
          <w:sz w:val="21"/>
        </w:rPr>
        <w:t>面向安保团队的非战术性提醒：防范提醒（本版主题＝住地与营地夜防＋商业区与聚集现场避让＋采矿区安全）：夜间减少不必要外出、路线不固定、出入时间不规律化、结伴出行、不单车长途；住地／宿舍照明与门禁逐项过一遍、门窗加固、夜间不开门、现金与贵重物品不入居所、与邻里同事值守互留联络、异常即通报；厂区／工区夜班双岗与定时巡查、照明与监控盲区补点、出入口人员车辆登记、周边小型企业与宿舍一并纳入值防；发薪现金不入驻地与营地，改银行或合规结算、或错时错点发放；遇人群聚集（Kenya 中央市场等商业区、矿区与市政争议现场等）：不围观、不拍照摄像、不逗留、不与人流对冲、不争辩，尽快脱离接触并预留绕行与滞留时间；采空区与沉降区周边不住留、不穿行；矿区外围土地与特许区纠纷远离、不介入；出车前确认司机状态、车辆状态与油量，与司机约定口令并告知单位行程与预计抵达时间；行车锁门、不下车、不熄火，遇拦停或路障不贸然停车、先辨识再处置；加油与取现安排在白天、不固定同一网点与时间；遇军警／移民局拦查：备齐护照、签证、工作许可等合理合法证件资料，主动出示配合查验，不现场争执、不外露现金财物；N1（N39）主走廊按事故高发段处理：不超载、不夜间赶路、会车不抢道，沿线货运与通勤车辆白天完成加油与取现；经 KCC—JKK—Kapata 走廊通勤或运矿的车辆一律结伴出行、不单车、不固定时段；雨季公共卫生：饮用水煮沸或瓶装、不生食冷食、餐前洗手，出现发热或腹泻尽早就医并告知旅行史，跟踪官方通报；营地屋面与排水沟雨前疏通、物资离地防潮；旱季与用电负荷较高期间，仓储与商铺通道不堆物、消防器材保持可用；物流与运输：按 10月10日起全国货运罢工预告（D-2）提前排定关键物资与人员运输窗口、预留缓冲；SNCC 铁路西向（Luena 段）电缆被盗——依赖铁路的流转提前确认、公路预案留余量；11月15日 起全国禁航木制小船——内河与湖区运输安排提前调整；往返 Mitwaba 方向的车队随行戒备、避开夜间通行。</w:t>
      </w:r>
    </w:p>
    <w:p>
      <w:r>
        <w:rPr>
          <w:rFonts w:ascii="Microsoft YaHei" w:hAnsi="Microsoft YaHei" w:eastAsia="Microsoft YaHei"/>
          <w:b/>
          <w:color w:val="1B2A6B"/>
          <w:sz w:val="26"/>
        </w:rPr>
        <w:t>七、主要来源与信息缺口</w:t>
      </w:r>
    </w:p>
    <w:p>
      <w:pPr>
        <w:pStyle w:val="ListBullet"/>
      </w:pPr>
      <w:r>
        <w:rPr>
          <w:rFonts w:ascii="Microsoft YaHei" w:hAnsi="Microsoft YaHei" w:eastAsia="Microsoft YaHei"/>
          <w:b w:val="0"/>
          <w:color w:val="222222"/>
          <w:sz w:val="21"/>
        </w:rPr>
        <w:t>7sur7.cd（卢本巴希 Kenya 中央市场歇业 10月08日；Haut-Lomami 继承纠纷 10月08日；埃博拉跨境 10月07日；Lomami 车祸 10月07日；SNEL 供电扰动 10月06日；FIS-RDC 电力互联 10月07日）</w:t>
      </w:r>
      <w:hyperlink r:id="rId10">
        <w:r>
          <w:rPr>
            <w:rFonts w:eastAsia="Microsoft YaHei" w:ascii="Microsoft YaHei"/>
            <w:color w:val="1B2A6B"/>
            <w:u w:val="single"/>
            <w:sz w:val="21"/>
          </w:rPr>
          <w:t xml:space="preserve">https://7sur7.cd</w:t>
        </w:r>
      </w:hyperlink>
    </w:p>
    <w:p>
      <w:pPr>
        <w:pStyle w:val="ListBullet"/>
      </w:pPr>
      <w:r>
        <w:rPr>
          <w:rFonts w:ascii="Microsoft YaHei" w:hAnsi="Microsoft YaHei" w:eastAsia="Microsoft YaHei"/>
          <w:b w:val="0"/>
          <w:color w:val="222222"/>
          <w:sz w:val="21"/>
        </w:rPr>
        <w:t>Agence Ecofin（矿区特许区占用或影响就近水电站供水 10月08日 10:12·引内部备忘录·未经当事方公开确认）</w:t>
      </w:r>
    </w:p>
    <w:p>
      <w:pPr>
        <w:pStyle w:val="ListBullet"/>
      </w:pPr>
      <w:r>
        <w:rPr>
          <w:rFonts w:ascii="Microsoft YaHei" w:hAnsi="Microsoft YaHei" w:eastAsia="Microsoft YaHei"/>
          <w:b w:val="0"/>
          <w:color w:val="222222"/>
          <w:sz w:val="21"/>
        </w:rPr>
        <w:t>Radio Okapi（开赛 Ilebo 冲突平息 10月08日；Lobito 走廊 10月07日；疫情条线）</w:t>
      </w:r>
      <w:hyperlink r:id="rId11">
        <w:r>
          <w:rPr>
            <w:rFonts w:eastAsia="Microsoft YaHei" w:ascii="Microsoft YaHei"/>
            <w:color w:val="1B2A6B"/>
            <w:u w:val="single"/>
            <w:sz w:val="21"/>
          </w:rPr>
          <w:t xml:space="preserve">https://www.radiookapi.net</w:t>
        </w:r>
      </w:hyperlink>
    </w:p>
    <w:p>
      <w:pPr>
        <w:pStyle w:val="ListBullet"/>
      </w:pPr>
      <w:r>
        <w:rPr>
          <w:rFonts w:ascii="Microsoft YaHei" w:hAnsi="Microsoft YaHei" w:eastAsia="Microsoft YaHei"/>
          <w:b w:val="0"/>
          <w:color w:val="222222"/>
          <w:sz w:val="21"/>
        </w:rPr>
        <w:t>Actualite.cd（Lomami 车祸 10月07日；金沙萨楼房火灾 10月08日；法国追加 700 万欧元 10月08日；肯尼亚输入埃博拉 10月06日）</w:t>
      </w:r>
      <w:hyperlink r:id="rId12">
        <w:r>
          <w:rPr>
            <w:rFonts w:eastAsia="Microsoft YaHei" w:ascii="Microsoft YaHei"/>
            <w:color w:val="1B2A6B"/>
            <w:u w:val="single"/>
            <w:sz w:val="21"/>
          </w:rPr>
          <w:t xml:space="preserve">https://actualite.cd</w:t>
        </w:r>
      </w:hyperlink>
    </w:p>
    <w:p>
      <w:pPr>
        <w:pStyle w:val="ListBullet"/>
      </w:pPr>
      <w:r>
        <w:rPr>
          <w:rFonts w:ascii="Microsoft YaHei" w:hAnsi="Microsoft YaHei" w:eastAsia="Microsoft YaHei"/>
          <w:b w:val="0"/>
          <w:color w:val="222222"/>
          <w:sz w:val="21"/>
        </w:rPr>
        <w:t>mediacongo.net（违章车辆严查 10月07日；卡莱米—马诺诺走廊 10月07日；Bukavu 水位 10月08日）</w:t>
      </w:r>
      <w:hyperlink r:id="rId13">
        <w:r>
          <w:rPr>
            <w:rFonts w:eastAsia="Microsoft YaHei" w:ascii="Microsoft YaHei"/>
            <w:color w:val="1B2A6B"/>
            <w:u w:val="single"/>
            <w:sz w:val="21"/>
          </w:rPr>
          <w:t xml:space="preserve">https://www.mediacongo.net</w:t>
        </w:r>
      </w:hyperlink>
    </w:p>
    <w:p>
      <w:pPr>
        <w:pStyle w:val="ListBullet"/>
      </w:pPr>
      <w:r>
        <w:rPr>
          <w:rFonts w:ascii="Microsoft YaHei" w:hAnsi="Microsoft YaHei" w:eastAsia="Microsoft YaHei"/>
          <w:b w:val="0"/>
          <w:color w:val="222222"/>
          <w:sz w:val="21"/>
        </w:rPr>
        <w:t>ACP 刚果通讯社（10月08日 多条·经索引回溯；利卡西停电恢复、卢本巴希六区区长就职 10月04日）</w:t>
      </w:r>
      <w:hyperlink r:id="rId14">
        <w:r>
          <w:rPr>
            <w:rFonts w:eastAsia="Microsoft YaHei" w:ascii="Microsoft YaHei"/>
            <w:color w:val="1B2A6B"/>
            <w:u w:val="single"/>
            <w:sz w:val="21"/>
          </w:rPr>
          <w:t xml:space="preserve">https://acpcongo.com</w:t>
        </w:r>
      </w:hyperlink>
    </w:p>
    <w:p>
      <w:pPr>
        <w:pStyle w:val="ListBullet"/>
      </w:pPr>
      <w:r>
        <w:rPr>
          <w:rFonts w:ascii="Microsoft YaHei" w:hAnsi="Microsoft YaHei" w:eastAsia="Microsoft YaHei"/>
          <w:b w:val="0"/>
          <w:color w:val="222222"/>
          <w:sz w:val="21"/>
        </w:rPr>
        <w:t>中文媒体（分包法 2027年01月01日 起审计大企业 10月08日；分包监管机构对科卢韦齐中资项目合规动作·转述·未经回应确认）</w:t>
      </w:r>
    </w:p>
    <w:p>
      <w:pPr>
        <w:pStyle w:val="ListBullet"/>
      </w:pPr>
      <w:r>
        <w:rPr>
          <w:rFonts w:ascii="Microsoft YaHei" w:hAnsi="Microsoft YaHei" w:eastAsia="Microsoft YaHei"/>
          <w:b w:val="0"/>
          <w:color w:val="222222"/>
          <w:sz w:val="21"/>
        </w:rPr>
        <w:t>当事人口述（卢本巴希 10月05日 凌晨入室盗窃·一手信源·单源收录）</w:t>
      </w:r>
    </w:p>
    <w:p>
      <w:pPr>
        <w:pStyle w:val="ListBullet"/>
      </w:pPr>
      <w:r>
        <w:rPr>
          <w:rFonts w:ascii="Microsoft YaHei" w:hAnsi="Microsoft YaHei" w:eastAsia="Microsoft YaHei"/>
          <w:b w:val="0"/>
          <w:color w:val="222222"/>
          <w:sz w:val="21"/>
        </w:rPr>
        <w:t>微信公众号白名单（42 号全量轮询；「刚果金正能量华人论坛」「金锋律所为您解忧」「启森达矿业」「海外平安纪实」「澎湃刚果」等）</w:t>
      </w:r>
    </w:p>
    <w:p>
      <w:pPr>
        <w:pStyle w:val="ListBullet"/>
      </w:pPr>
      <w:r>
        <w:rPr>
          <w:rFonts w:ascii="Microsoft YaHei" w:hAnsi="Microsoft YaHei" w:eastAsia="Microsoft YaHei"/>
          <w:b w:val="0"/>
          <w:color w:val="222222"/>
          <w:sz w:val="21"/>
        </w:rPr>
        <w:t>中国驻刚果（金）使馆（首页 200·当日无新增安全通报；最近通报仍为 2026年05月29日「谨慎前往刚果（金）」）</w:t>
      </w:r>
      <w:hyperlink r:id="rId15">
        <w:r>
          <w:rPr>
            <w:rFonts w:eastAsia="Microsoft YaHei" w:ascii="Microsoft YaHei"/>
            <w:color w:val="1B2A6B"/>
            <w:u w:val="single"/>
            <w:sz w:val="21"/>
          </w:rPr>
          <w:t xml:space="preserve">https://cd.china-embassy.gov.cn</w:t>
        </w:r>
      </w:hyperlink>
    </w:p>
    <w:p>
      <w:pPr>
        <w:pStyle w:val="ListBullet"/>
      </w:pPr>
      <w:r>
        <w:rPr>
          <w:rFonts w:ascii="Microsoft YaHei" w:hAnsi="Microsoft YaHei" w:eastAsia="Microsoft YaHei"/>
          <w:b w:val="0"/>
          <w:color w:val="222222"/>
          <w:sz w:val="21"/>
        </w:rPr>
        <w:t>联合国 OCHA / ReliefWeb（东部人道与流离失所背景；本轮未直取）</w:t>
      </w:r>
      <w:hyperlink r:id="rId16">
        <w:r>
          <w:rPr>
            <w:rFonts w:eastAsia="Microsoft YaHei" w:ascii="Microsoft YaHei"/>
            <w:color w:val="1B2A6B"/>
            <w:u w:val="single"/>
            <w:sz w:val="21"/>
          </w:rPr>
          <w:t xml:space="preserve">https://reliefweb.int</w:t>
        </w:r>
      </w:hyperlink>
    </w:p>
    <w:p>
      <w:pPr>
        <w:pStyle w:val="ListBullet"/>
      </w:pPr>
      <w:r>
        <w:rPr>
          <w:rFonts w:ascii="Microsoft YaHei" w:hAnsi="Microsoft YaHei" w:eastAsia="Microsoft YaHei"/>
          <w:b w:val="0"/>
          <w:color w:val="222222"/>
          <w:sz w:val="21"/>
        </w:rPr>
        <w:t>重庆市公安局《境外安全资讯》（本时段 SSL EOF 失败·不可引用）／华远卫士（可达·本区域无新增可引条目）</w:t>
      </w:r>
      <w:hyperlink r:id="rId17">
        <w:r>
          <w:rPr>
            <w:rFonts w:eastAsia="Microsoft YaHei" w:ascii="Microsoft YaHei"/>
            <w:color w:val="1B2A6B"/>
            <w:u w:val="single"/>
            <w:sz w:val="21"/>
          </w:rPr>
          <w:t xml:space="preserve">https://gaj.cq.gov.cn</w:t>
        </w:r>
      </w:hyperlink>
    </w:p>
    <w:p>
      <w:pPr>
        <w:pStyle w:val="ListBullet"/>
      </w:pPr>
      <w:r>
        <w:rPr>
          <w:rFonts w:ascii="Microsoft YaHei" w:hAnsi="Microsoft YaHei" w:eastAsia="Microsoft YaHei"/>
          <w:b w:val="0"/>
          <w:color w:val="222222"/>
          <w:sz w:val="21"/>
        </w:rPr>
        <w:t>用户／侨界口述渠道（已在待核实条目中脱敏收录）</w:t>
      </w:r>
    </w:p>
    <w:p>
      <w:r>
        <w:rPr>
          <w:rFonts w:ascii="Microsoft YaHei" w:hAnsi="Microsoft YaHei" w:eastAsia="Microsoft YaHei"/>
          <w:b/>
          <w:color w:val="222222"/>
          <w:sz w:val="21"/>
        </w:rPr>
        <w:t>信息缺口 / 待核实：</w:t>
      </w:r>
    </w:p>
    <w:p>
      <w:pPr>
        <w:pStyle w:val="ListBullet"/>
      </w:pPr>
      <w:r>
        <w:rPr>
          <w:rFonts w:ascii="Microsoft YaHei" w:hAnsi="Microsoft YaHei" w:eastAsia="Microsoft YaHei"/>
          <w:b w:val="0"/>
          <w:color w:val="222222"/>
          <w:sz w:val="21"/>
        </w:rPr>
        <w:t>★卢本巴希 Kenya 中央市场商户关市歇业（10月08日）：A 类单源（7sur7.cd），正文以商户一方陈述为主、市政与省政府未回应 → 诉求表述均标「据商户方称」，不作原因定论、不评价税收与市场管理争议、不写发言人姓名；未闭合部分＝诉求是否被受理、歇业是否延续。验证词：Lubumbashi marché Kenya commerçants grève。</w:t>
      </w:r>
    </w:p>
    <w:p>
      <w:pPr>
        <w:pStyle w:val="ListBullet"/>
      </w:pPr>
      <w:r>
        <w:rPr>
          <w:rFonts w:ascii="Microsoft YaHei" w:hAnsi="Microsoft YaHei" w:eastAsia="Microsoft YaHei"/>
          <w:b w:val="0"/>
          <w:color w:val="222222"/>
          <w:sz w:val="21"/>
        </w:rPr>
        <w:t>★TFM 分包商营地遇袭（10月04日·E 类多渠道）：刚方官方与 A 类媒体均未通报，法语侧累计多轮 0 独立印证——维持〔待核实〕；已按两个独立华人信源＋现场知情口径收录并脱敏处理（不写企业名与人名）。验证词：Kolwezi attaque camp minier chinois。</w:t>
      </w:r>
    </w:p>
    <w:p>
      <w:pPr>
        <w:pStyle w:val="ListBullet"/>
      </w:pPr>
      <w:r>
        <w:rPr>
          <w:rFonts w:ascii="Microsoft YaHei" w:hAnsi="Microsoft YaHei" w:eastAsia="Microsoft YaHei"/>
          <w:b w:val="0"/>
          <w:color w:val="222222"/>
          <w:sz w:val="21"/>
        </w:rPr>
        <w:t>★卢本巴希入室盗窃（10月05日 凌晨·口述一手）：财物损失、进入方式与有无同住人员受伤以当事人补充为准；刚方媒体与公开渠道 0 命中——单源〔口述·一手〕收录、不作细节定论。验证词：Lubumbashi vol domicile nuit cambriolage。</w:t>
      </w:r>
    </w:p>
    <w:p>
      <w:pPr>
        <w:pStyle w:val="ListBullet"/>
      </w:pPr>
      <w:r>
        <w:rPr>
          <w:rFonts w:ascii="Microsoft YaHei" w:hAnsi="Microsoft YaHei" w:eastAsia="Microsoft YaHei"/>
          <w:b w:val="0"/>
          <w:color w:val="222222"/>
          <w:sz w:val="21"/>
        </w:rPr>
        <w:t>★矿区特许区占用×就近水电站（10月08日）：源为媒体引述内部备忘录、未经当事方公开确认 → 只写「可能影响」、不写结果性断言、不写占用者身份。验证词：Metalkol occupation illégale Nzilo。</w:t>
      </w:r>
    </w:p>
    <w:p>
      <w:pPr>
        <w:pStyle w:val="ListBullet"/>
      </w:pPr>
      <w:r>
        <w:rPr>
          <w:rFonts w:ascii="Microsoft YaHei" w:hAnsi="Microsoft YaHei" w:eastAsia="Microsoft YaHei"/>
          <w:b w:val="0"/>
          <w:color w:val="222222"/>
          <w:sz w:val="21"/>
        </w:rPr>
        <w:t>★埃博拉跨境（10月07日）：各源站数字口径与统计时点不一 → 各照其源站、不合并成「本期数字」、不外推规模。验证词：Ebola Kenya cas importé RDC。</w:t>
      </w:r>
    </w:p>
    <w:p>
      <w:pPr>
        <w:pStyle w:val="ListBullet"/>
      </w:pPr>
      <w:r>
        <w:rPr>
          <w:rFonts w:ascii="Microsoft YaHei" w:hAnsi="Microsoft YaHei" w:eastAsia="Microsoft YaHei"/>
          <w:b w:val="0"/>
          <w:color w:val="222222"/>
          <w:sz w:val="21"/>
        </w:rPr>
        <w:t>★分包合规条线（10月08日）：中文媒体转述、监管决定未经企业或主管部门回应确认 → 只作背景、标〔待核实〕、不写企业名与人名、不作性质定论。</w:t>
      </w:r>
    </w:p>
    <w:p>
      <w:pPr>
        <w:pStyle w:val="ListBullet"/>
      </w:pPr>
      <w:r>
        <w:rPr>
          <w:rFonts w:ascii="Microsoft YaHei" w:hAnsi="Microsoft YaHei" w:eastAsia="Microsoft YaHei"/>
          <w:b w:val="0"/>
          <w:color w:val="222222"/>
          <w:sz w:val="21"/>
        </w:rPr>
        <w:t>★留痕说明：本轮素材库按发布时间收敛（近 24 小时约 235 条入库，其中约 80 条社交平台垃圾索引已整体剔除），三城为纲 RSS 定向（25 组）与法语侧反查均留痕，五要素（原文标题原语言／媒体／发布时间／URL／抓取时间）齐全。</w:t>
      </w:r>
    </w:p>
    <w:p>
      <w:pPr>
        <w:pStyle w:val="ListBullet"/>
      </w:pPr>
      <w:r>
        <w:rPr>
          <w:rFonts w:ascii="Microsoft YaHei" w:hAnsi="Microsoft YaHei" w:eastAsia="Microsoft YaHei"/>
          <w:b w:val="0"/>
          <w:color w:val="222222"/>
          <w:sz w:val="21"/>
        </w:rPr>
        <w:t>★通道状态（本时段实测）：搜狗公众号通道 `degraded`（反爬拦截，5 词探测 0 命中）→ 不可作覆盖依据、写入缺口；重庆市公安局《境外安全资讯》SSL EOF 失败 → 本时段不可引用；华远卫士可达但本区域无新增可引条目；中国驻刚果（金）使馆首页 200、当日无新增安全通报；Facebook／X／TikTok 索引垃圾为主、不可引用。以上均写明「未见新通报」，不推「确无」。</w:t>
      </w:r>
    </w:p>
    <w:p>
      <w:pPr>
        <w:pStyle w:val="ListBullet"/>
      </w:pPr>
      <w:r>
        <w:rPr>
          <w:rFonts w:ascii="Microsoft YaHei" w:hAnsi="Microsoft YaHei" w:eastAsia="Microsoft YaHei"/>
          <w:b w:val="0"/>
          <w:color w:val="222222"/>
          <w:sz w:val="21"/>
        </w:rPr>
        <w:t>省议会治安警告的具体数字（09月27日／10月01日·中文渠道·E 类）：方向获 A 类印证、具体案件数字仍未获 A 类原文印证 → 维持〔待核实〕。</w:t>
      </w:r>
    </w:p>
    <w:p>
      <w:pPr>
        <w:pStyle w:val="ListBullet"/>
      </w:pPr>
      <w:r>
        <w:rPr>
          <w:rFonts w:ascii="Microsoft YaHei" w:hAnsi="Microsoft YaHei" w:eastAsia="Microsoft YaHei"/>
          <w:b w:val="0"/>
          <w:color w:val="222222"/>
          <w:sz w:val="21"/>
        </w:rPr>
        <w:t>利卡西两名区长争夺市政管理权（09月28日·双源）：争议成因与省府态度公开渠道无细目 → 只写已核实部分，不写当事人姓名、不猜测派系背景。验证词：Likasi deux bourgmestres commune。</w:t>
      </w:r>
    </w:p>
    <w:p>
      <w:pPr>
        <w:pStyle w:val="ListBullet"/>
      </w:pPr>
      <w:r>
        <w:rPr>
          <w:rFonts w:ascii="Microsoft YaHei" w:hAnsi="Microsoft YaHei" w:eastAsia="Microsoft YaHei"/>
          <w:b w:val="0"/>
          <w:color w:val="222222"/>
          <w:sz w:val="21"/>
        </w:rPr>
        <w:t>SNCC 电缆被盗（09月28日·Luena）：涉案规模、对西向铁路运输的实际影响无后续报道 → 只作物流背景。验证词：SNCC câbles électriques volés Luena。</w:t>
      </w:r>
    </w:p>
    <w:p>
      <w:pPr>
        <w:pStyle w:val="ListBullet"/>
      </w:pPr>
      <w:r>
        <w:rPr>
          <w:rFonts w:ascii="Microsoft YaHei" w:hAnsi="Microsoft YaHei" w:eastAsia="Microsoft YaHei"/>
          <w:b w:val="0"/>
          <w:color w:val="222222"/>
          <w:sz w:val="21"/>
        </w:rPr>
        <w:t>坎博韦—穆拉河一带 SNEL 输电塔再遭破坏（09月30日 中文渠道·待核实）：与 SNEL 10月06日「破坏与盗窃致供电扰动」是否同源无公开细目 → 分别跟踪，不入事实栏、不计数、不上图。验证词：(pylône OR SNEL) (Kambove OR Likasi)。</w:t>
      </w:r>
    </w:p>
    <w:p>
      <w:pPr>
        <w:pStyle w:val="ListBullet"/>
      </w:pPr>
      <w:r>
        <w:rPr>
          <w:rFonts w:ascii="Microsoft YaHei" w:hAnsi="Microsoft YaHei" w:eastAsia="Microsoft YaHei"/>
          <w:b w:val="0"/>
          <w:color w:val="222222"/>
          <w:sz w:val="21"/>
        </w:rPr>
        <w:t>卢本巴希出租车停运（09月28日·同胞口述·一手·公开渠道 0 印证）：维持〔待核实〕。验证词：Lubumbashi grève taxi moto。</w:t>
      </w:r>
    </w:p>
    <w:p>
      <w:pPr>
        <w:pStyle w:val="ListBullet"/>
      </w:pPr>
      <w:r>
        <w:rPr>
          <w:rFonts w:ascii="Microsoft YaHei" w:hAnsi="Microsoft YaHei" w:eastAsia="Microsoft YaHei"/>
          <w:b w:val="0"/>
          <w:color w:val="222222"/>
          <w:sz w:val="21"/>
        </w:rPr>
        <w:t>涉华经营环境背景（卢阿拉巴遣返案·09月24—25日）：无第三源、无新进展 → 维持〔待核实〕。验证词：DGM Kolwezi refoulés chinois。</w:t>
      </w:r>
    </w:p>
    <w:p>
      <w:pPr>
        <w:pStyle w:val="ListBullet"/>
      </w:pPr>
      <w:r>
        <w:rPr>
          <w:rFonts w:ascii="Microsoft YaHei" w:hAnsi="Microsoft YaHei" w:eastAsia="Microsoft YaHei"/>
          <w:b w:val="0"/>
          <w:color w:val="222222"/>
          <w:sz w:val="21"/>
        </w:rPr>
        <w:t>科卢韦齐厂区及周边夜间持枪袭击（09月22日 凌晨·同胞转述·在册）：公开来源 0 命中；对外可识别信息按脱敏要求不写，伤者救治与后续情况待跟进。验证词：Kolwezi attaque site minier nuit。</w:t>
      </w:r>
    </w:p>
    <w:p>
      <w:pPr>
        <w:pStyle w:val="ListBullet"/>
      </w:pPr>
      <w:r>
        <w:rPr>
          <w:rFonts w:ascii="Microsoft YaHei" w:hAnsi="Microsoft YaHei" w:eastAsia="Microsoft YaHei"/>
          <w:b w:val="0"/>
          <w:color w:val="222222"/>
          <w:sz w:val="21"/>
        </w:rPr>
        <w:t>KCC—JKK—Kapata 沿线道路拦车／涉华车辆遇袭预警（E 类〔待核实〕·在册）：复核仍 0 命中；只作预防性提醒、不作事件。验证词：Kolwezi coupeurs de route。</w:t>
      </w:r>
    </w:p>
    <w:p>
      <w:pPr>
        <w:pStyle w:val="ListBullet"/>
      </w:pPr>
      <w:r>
        <w:rPr>
          <w:rFonts w:ascii="Microsoft YaHei" w:hAnsi="Microsoft YaHei" w:eastAsia="Microsoft YaHei"/>
          <w:b w:val="0"/>
          <w:color w:val="222222"/>
          <w:sz w:val="21"/>
        </w:rPr>
        <w:t>全国货运罢工（宣布自 10月10日起·在册·D-2）：三城本地落地报道 0（不等于取消）；是否如期启动、波及范围与持续时间待观察；按登记簿于 10月09日 置顶提醒。</w:t>
      </w:r>
    </w:p>
    <w:p>
      <w:pPr>
        <w:pStyle w:val="ListBullet"/>
      </w:pPr>
      <w:r>
        <w:rPr>
          <w:rFonts w:ascii="Microsoft YaHei" w:hAnsi="Microsoft YaHei" w:eastAsia="Microsoft YaHei"/>
          <w:b w:val="0"/>
          <w:color w:val="222222"/>
          <w:sz w:val="21"/>
        </w:rPr>
        <w:t>社交结构性盲区：Facebook／TikTok／Instagram／X／WhatsApp 不可读；ACLED／AKE 等专业机构源未就绪。补救三路：Google 全网反查、中文公众号转译、用户主动提供。</w:t>
      </w:r>
    </w:p>
    <w:p/>
    <w:p>
      <w:r>
        <w:rPr>
          <w:rFonts w:ascii="Microsoft YaHei" w:hAnsi="Microsoft YaHei" w:eastAsia="Microsoft YaHei"/>
          <w:b/>
          <w:color w:val="888888"/>
          <w:sz w:val="19"/>
        </w:rPr>
        <w:t>免责声明：本站为个人整理的安全信息备忘，非官方、非经营性网站，不提供新闻信息服务；内容仅供参考，不构成专业建议或行动指令。信息来自公开渠道，尽力核实但不保证完整、准确与及时，实际情况请以现场、所在单位制度与官方通报为准。涉及他人内容的著作权归原作者，本页属善意转载；如权利人认为侵权，请联系我们删除。本站不设留言与评论，不收集、不存储、不上传任何提交信息；访问本页即视为已阅读并同意本声明。在法律允许范围内，本站不承担因使用本页内容所致的任何损失，依法不得免除的责任除外；相关争议适用中华人民共和国法律。</w:t>
      </w:r>
    </w:p>
    <w:sectPr w:rsidR="00FC693F" w:rsidRPr="0006063C" w:rsidSect="00034616">
      <w:footerReference w:type="default" r:id="rId1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icrosoft YaHei" w:hAnsi="Microsoft YaHei" w:eastAsia="Microsoft YaHei"/>
        <w:b w:val="0"/>
        <w:color w:val="999999"/>
        <w:sz w:val="16"/>
      </w:rPr>
      <w:t xml:space="preserve">刚果金南部驻外安全提醒及风险态势图 · 生成时间 2026年10月08日 16:11（GMT+2）｜第 </w:t>
    </w:r>
    <w:fldSimple w:instr="PAGE">
      <w:r>
        <w:t>1</w:t>
      </w:r>
    </w:fldSimple>
    <w:r>
      <w:rPr>
        <w:rFonts w:ascii="Microsoft YaHei" w:hAnsi="Microsoft YaHei" w:eastAsia="Microsoft YaHei"/>
        <w:b w:val="0"/>
        <w:color w:val="999999"/>
        <w:sz w:val="16"/>
      </w:rPr>
      <w:t xml:space="preserve"> 页</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icrosoft YaHei" w:hAnsi="Microsoft YaHei" w:eastAsia="Microsoft YaHe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7sur7.cd" TargetMode="External"/><Relationship Id="rId11" Type="http://schemas.openxmlformats.org/officeDocument/2006/relationships/hyperlink" Target="https://www.radiookapi.net" TargetMode="External"/><Relationship Id="rId12" Type="http://schemas.openxmlformats.org/officeDocument/2006/relationships/hyperlink" Target="https://actualite.cd" TargetMode="External"/><Relationship Id="rId13" Type="http://schemas.openxmlformats.org/officeDocument/2006/relationships/hyperlink" Target="https://www.mediacongo.net" TargetMode="External"/><Relationship Id="rId14" Type="http://schemas.openxmlformats.org/officeDocument/2006/relationships/hyperlink" Target="https://acpcongo.com" TargetMode="External"/><Relationship Id="rId15" Type="http://schemas.openxmlformats.org/officeDocument/2006/relationships/hyperlink" Target="https://cd.china-embassy.gov.cn" TargetMode="External"/><Relationship Id="rId16" Type="http://schemas.openxmlformats.org/officeDocument/2006/relationships/hyperlink" Target="https://reliefweb.int" TargetMode="External"/><Relationship Id="rId17" Type="http://schemas.openxmlformats.org/officeDocument/2006/relationships/hyperlink" Target="https://gaj.cq.gov.cn" TargetMode="External"/><Relationship Id="rId1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