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center"/>
      </w:pPr>
      <w:r>
        <w:rPr>
          <w:rFonts w:ascii="微软雅黑" w:hAnsi="微软雅黑" w:eastAsia="微软雅黑"/>
          <w:b/>
          <w:color w:val="0C2344"/>
          <w:sz w:val="44"/>
        </w:rPr>
        <w:t>刚果金南部中文安保周报</w:t>
      </w:r>
    </w:p>
    <w:p>
      <w:pPr>
        <w:spacing w:after="40"/>
        <w:jc w:val="center"/>
      </w:pPr>
      <w:r>
        <w:rPr>
          <w:rFonts w:ascii="微软雅黑" w:hAnsi="微软雅黑" w:eastAsia="微软雅黑"/>
          <w:b w:val="0"/>
          <w:color w:val="888888"/>
          <w:sz w:val="22"/>
        </w:rPr>
        <w:t>（第2版 · 周报第2期）</w:t>
      </w:r>
    </w:p>
    <w:p>
      <w:pPr>
        <w:spacing w:after="40"/>
        <w:jc w:val="center"/>
      </w:pPr>
      <w:r>
        <w:rPr>
          <w:rFonts w:ascii="微软雅黑" w:hAnsi="微软雅黑" w:eastAsia="微软雅黑"/>
          <w:b w:val="0"/>
          <w:sz w:val="21"/>
        </w:rPr>
        <w:t>报告期段：2026年09月13日（周日）— 2026年09月19日（周六）（7天）</w:t>
      </w:r>
    </w:p>
    <w:p>
      <w:pPr>
        <w:spacing w:after="160"/>
        <w:jc w:val="center"/>
      </w:pPr>
      <w:r>
        <w:rPr>
          <w:rFonts w:ascii="微软雅黑" w:hAnsi="微软雅黑" w:eastAsia="微软雅黑"/>
          <w:b w:val="0"/>
          <w:sz w:val="21"/>
        </w:rPr>
        <w:t>报告日期：2026年09月20日（周日）｜更新时间：18:04（刚果金时间）</w:t>
      </w:r>
    </w:p>
    <w:p>
      <w:pPr>
        <w:spacing w:after="200"/>
        <w:jc w:val="center"/>
      </w:pPr>
      <w:r>
        <w:rPr>
          <w:rFonts w:ascii="微软雅黑" w:hAnsi="微软雅黑" w:eastAsia="微软雅黑"/>
          <w:b w:val="0"/>
          <w:color w:val="888888"/>
          <w:sz w:val="19"/>
        </w:rPr>
        <w:t>收集整理人：爱喝功夫的野猪佩奇先森 · 个人整理，仅供参考 · 面向中资企业员工与家属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  <w:shd w:val="clear" w:fill="EAF1FB"/>
          </w:tcPr>
          <w:p>
            <w:r>
              <w:rPr>
                <w:rFonts w:ascii="微软雅黑" w:hAnsi="微软雅黑" w:eastAsia="微软雅黑"/>
                <w:b/>
                <w:color w:val="0C2344"/>
                <w:sz w:val="22"/>
              </w:rPr>
              <w:t>本期速览</w:t>
            </w:r>
          </w:p>
          <w:p>
            <w:r>
              <w:rPr>
                <w:rFonts w:ascii="微软雅黑" w:hAnsi="微软雅黑" w:eastAsia="微软雅黑"/>
                <w:b w:val="0"/>
                <w:sz w:val="20"/>
              </w:rPr>
              <w:t>■ 等级变化：八大作业区七平一降——卢本巴希市区 高→中（↓）；其余全部持平（→）</w:t>
            </w:r>
          </w:p>
          <w:p>
            <w:r>
              <w:rPr>
                <w:rFonts w:ascii="微软雅黑" w:hAnsi="微软雅黑" w:eastAsia="微软雅黑"/>
                <w:b w:val="0"/>
                <w:sz w:val="20"/>
              </w:rPr>
              <w:t>■ 本期焦点：科卢韦齐 KCC—JKK—Kapata 走廊三类事件叠加（涉华车辆遇袭预警〔待核实〕）｜加油站劫案一审宣判（司法闭环）｜09月15日集会当日平息（无死亡报告）｜ARSP 矿区分包清退（A类三源）</w:t>
            </w:r>
          </w:p>
          <w:p>
            <w:r>
              <w:rPr>
                <w:rFonts w:ascii="微软雅黑" w:hAnsi="微软雅黑" w:eastAsia="微软雅黑"/>
                <w:b w:val="0"/>
                <w:sz w:val="20"/>
              </w:rPr>
              <w:t>■ 较上期新增条目13条（含〔待核实〕2条），已在周度大事记标注来源等级｜本周入库事件/信号合计 13 条</w:t>
            </w:r>
          </w:p>
        </w:tc>
      </w:tr>
    </w:tbl>
    <w:p>
      <w:pPr>
        <w:spacing w:after="80"/>
      </w:pPr>
      <w:r>
        <w:rPr>
          <w:rFonts w:ascii="微软雅黑" w:hAnsi="微软雅黑" w:eastAsia="微软雅黑"/>
          <w:b w:val="0"/>
          <w:sz w:val="8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一、本周总体判断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  <w:t>本周南部三城整体持平、一区降级：周初09月15日集会变量兑现但被警方当日控制平息（未报告死亡），卢本巴希加油站致命劫案一审宣判（5名被告死刑＋第6名20年）完成司法闭环，市区自「高」回落「中」；科卢韦齐 KCC—JKK—Kapata 走廊交通致死、拦车抢劫与涉华车辆遇袭预警（两案待核实）三类叠加，为下周最高优先关注路段；矿区用工摩擦信号上升（ARSP 分包清退）；利卡西连续多轮零公开报告。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二、区域风险等级（周趋势）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fill="0C2344"/>
          </w:tcPr>
          <w:p>
            <w:r>
              <w:rPr>
                <w:rFonts w:ascii="微软雅黑" w:hAnsi="微软雅黑" w:eastAsia="微软雅黑"/>
                <w:b/>
                <w:color w:val="FFFFFF"/>
                <w:sz w:val="20"/>
              </w:rPr>
              <w:t>区域</w:t>
            </w:r>
          </w:p>
        </w:tc>
        <w:tc>
          <w:tcPr>
            <w:tcW w:type="dxa" w:w="2160"/>
            <w:shd w:val="clear" w:fill="0C2344"/>
          </w:tcPr>
          <w:p>
            <w:r>
              <w:rPr>
                <w:rFonts w:ascii="微软雅黑" w:hAnsi="微软雅黑" w:eastAsia="微软雅黑"/>
                <w:b/>
                <w:color w:val="FFFFFF"/>
                <w:sz w:val="20"/>
              </w:rPr>
              <w:t>等级</w:t>
            </w:r>
          </w:p>
        </w:tc>
        <w:tc>
          <w:tcPr>
            <w:tcW w:type="dxa" w:w="2160"/>
            <w:shd w:val="clear" w:fill="0C2344"/>
          </w:tcPr>
          <w:p>
            <w:r>
              <w:rPr>
                <w:rFonts w:ascii="微软雅黑" w:hAnsi="微软雅黑" w:eastAsia="微软雅黑"/>
                <w:b/>
                <w:color w:val="FFFFFF"/>
                <w:sz w:val="20"/>
              </w:rPr>
              <w:t>趋势</w:t>
            </w:r>
          </w:p>
        </w:tc>
        <w:tc>
          <w:tcPr>
            <w:tcW w:type="dxa" w:w="2160"/>
            <w:shd w:val="clear" w:fill="0C2344"/>
          </w:tcPr>
          <w:p>
            <w:r>
              <w:rPr>
                <w:rFonts w:ascii="微软雅黑" w:hAnsi="微软雅黑" w:eastAsia="微软雅黑"/>
                <w:b/>
                <w:color w:val="FFFFFF"/>
                <w:sz w:val="20"/>
              </w:rPr>
              <w:t>驱动因素（周口径）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卢本巴希市区（含如瓦西矿区）</w:t>
            </w:r>
          </w:p>
        </w:tc>
        <w:tc>
          <w:tcPr>
            <w:tcW w:type="dxa" w:w="2160"/>
            <w:shd w:val="clear" w:fill="FFF8E1"/>
          </w:tcPr>
          <w:p>
            <w:r>
              <w:rPr>
                <w:b/>
                <w:color w:val="E8B923"/>
                <w:sz w:val="20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color w:val="2E9E5B"/>
                <w:sz w:val="19"/>
              </w:rPr>
              <w:t>↓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09月15日集会当日被控制平息（无死亡报告）；加油站劫案司法闭环（主嫌已捕、一审宣判）；青年帮派存量维持；近郊 Kipushi 霍乱防控跟踪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N1（N39）卢本巴希—利卡西段</w:t>
            </w:r>
          </w:p>
        </w:tc>
        <w:tc>
          <w:tcPr>
            <w:tcW w:type="dxa" w:w="2160"/>
            <w:shd w:val="clear" w:fill="FFF8E1"/>
          </w:tcPr>
          <w:p>
            <w:r>
              <w:rPr>
                <w:b/>
                <w:color w:val="E8B923"/>
                <w:sz w:val="20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路卡检查持续；利卡西收费站纠纷本周无新增报道，维持低速观察、备齐证件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利卡西市区 + 坎博韦支线</w:t>
            </w:r>
          </w:p>
        </w:tc>
        <w:tc>
          <w:tcPr>
            <w:tcW w:type="dxa" w:w="2160"/>
            <w:shd w:val="clear" w:fill="FFF8E1"/>
          </w:tcPr>
          <w:p>
            <w:r>
              <w:rPr>
                <w:b/>
                <w:color w:val="E8B923"/>
                <w:sz w:val="20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连续多轮 0 条公开报告（全量时间序列 RSS 坐实）；空白是结论、不是降级依据；坎博韦体罚传闻（台账③·待核实）延续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N1（N39）利卡西—科卢韦齐段（TFM 丰谷鲁美）</w:t>
            </w:r>
          </w:p>
        </w:tc>
        <w:tc>
          <w:tcPr>
            <w:tcW w:type="dxa" w:w="2160"/>
            <w:shd w:val="clear" w:fill="FFE0B2"/>
          </w:tcPr>
          <w:p>
            <w:r>
              <w:rPr>
                <w:b/>
                <w:color w:val="E8732A"/>
                <w:sz w:val="20"/>
              </w:rPr>
              <w:t>高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ARSP 要求剔除约1,500家不合规分包商（三源），矿区用工摩擦升温；月底发薪窗口临近，堵路请愿风险上行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KFM / Kisanfu 矿区</w:t>
            </w:r>
          </w:p>
        </w:tc>
        <w:tc>
          <w:tcPr>
            <w:tcW w:type="dxa" w:w="2160"/>
            <w:shd w:val="clear" w:fill="FFF8E1"/>
          </w:tcPr>
          <w:p>
            <w:r>
              <w:rPr>
                <w:b/>
                <w:color w:val="E8B923"/>
                <w:sz w:val="20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无新增事件；扩建工程带来人员车辆流动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科卢韦齐市区与矿区</w:t>
            </w:r>
          </w:p>
        </w:tc>
        <w:tc>
          <w:tcPr>
            <w:tcW w:type="dxa" w:w="2160"/>
            <w:shd w:val="clear" w:fill="FFE0B2"/>
          </w:tcPr>
          <w:p>
            <w:r>
              <w:rPr>
                <w:b/>
                <w:color w:val="E8732A"/>
                <w:sz w:val="20"/>
              </w:rPr>
              <w:t>高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KCC—JKK—Kapata 走廊三类叠加：09月16日交通致死3死、09月17日拦车抢劫预警〔待核实〕、09月18日涉华车辆遇袭预警〔待核实〕；夜间偏僻路段帮派存量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卡松巴莱萨走廊（赞比亚方向）</w:t>
            </w:r>
          </w:p>
        </w:tc>
        <w:tc>
          <w:tcPr>
            <w:tcW w:type="dxa" w:w="2160"/>
            <w:shd w:val="clear" w:fill="FFF8E1"/>
          </w:tcPr>
          <w:p>
            <w:r>
              <w:rPr>
                <w:b/>
                <w:color w:val="E8B923"/>
                <w:sz w:val="20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口岸查验无新增变化信号；卡松巴莱萨—卢本巴希双向六车道项目推进为背景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科卢韦齐—迪洛洛/Lobito（安哥拉方向）</w:t>
            </w:r>
          </w:p>
        </w:tc>
        <w:tc>
          <w:tcPr>
            <w:tcW w:type="dxa" w:w="2160"/>
            <w:shd w:val="clear" w:fill="FFF8E1"/>
          </w:tcPr>
          <w:p>
            <w:r>
              <w:rPr>
                <w:b/>
                <w:color w:val="E8B923"/>
                <w:sz w:val="20"/>
              </w:rPr>
              <w:t>中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省府宣布修复 N1 打通 Lubudi（通道中长期利好）；无新增安全事件报道</w:t>
            </w:r>
          </w:p>
        </w:tc>
      </w:tr>
      <w:tr>
        <w:tc>
          <w:tcPr>
            <w:tcW w:type="dxa" w:w="2160"/>
          </w:tcPr>
          <w:p>
            <w:r>
              <w:rPr>
                <w:sz w:val="19"/>
              </w:rPr>
              <w:t>卡莱米走廊（坦噶尼喀方向）</w:t>
            </w:r>
          </w:p>
        </w:tc>
        <w:tc>
          <w:tcPr>
            <w:tcW w:type="dxa" w:w="2160"/>
            <w:shd w:val="clear" w:fill="FFE0B2"/>
          </w:tcPr>
          <w:p>
            <w:r>
              <w:rPr>
                <w:b/>
                <w:color w:val="E8732A"/>
                <w:sz w:val="20"/>
              </w:rPr>
              <w:t>高</w:t>
            </w:r>
          </w:p>
        </w:tc>
        <w:tc>
          <w:tcPr>
            <w:tcW w:type="dxa" w:w="2160"/>
          </w:tcPr>
          <w:p>
            <w:r>
              <w:rPr>
                <w:color w:val="888888"/>
                <w:sz w:val="19"/>
              </w:rPr>
              <w:t>→ 持平</w:t>
            </w:r>
          </w:p>
        </w:tc>
        <w:tc>
          <w:tcPr>
            <w:tcW w:type="dxa" w:w="2160"/>
          </w:tcPr>
          <w:p>
            <w:r>
              <w:rPr>
                <w:sz w:val="18"/>
              </w:rPr>
              <w:t>Pweto 涉华绑架案示警维持（台账①·非必要不前往）；霍乱疫情沿线（台账⑨）；矿区轴线劳资矛盾叠加</w:t>
            </w:r>
          </w:p>
        </w:tc>
      </w:tr>
    </w:tbl>
    <w:p>
      <w:pPr>
        <w:spacing w:after="80"/>
      </w:pPr>
      <w:r>
        <w:rPr>
          <w:rFonts w:ascii="微软雅黑" w:hAnsi="微软雅黑" w:eastAsia="微软雅黑"/>
          <w:b w:val="0"/>
          <w:sz w:val="12"/>
        </w:rPr>
      </w:r>
    </w:p>
    <w:p>
      <w:pPr>
        <w:spacing w:after="80"/>
      </w:pPr>
      <w:r>
        <w:rPr>
          <w:rFonts w:ascii="微软雅黑" w:hAnsi="微软雅黑" w:eastAsia="微软雅黑"/>
          <w:b/>
          <w:color w:val="0C2344"/>
          <w:sz w:val="28"/>
        </w:rPr>
        <w:t>三、周度大事记（09月13日—09月20日 · 共13条）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8"/>
        </w:rPr>
        <w:t>说明：本条目按日归并，每条含日期、地点、事件与影响、来源；重大事件已经双源交叉验证，单一来源标〔待核实〕。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【09月14日 · 卢本巴希】</w:t>
      </w:r>
      <w:r>
        <w:rPr>
          <w:color w:val="888888"/>
          <w:sz w:val="18"/>
        </w:rPr>
        <w:t>（治安）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警方公开重申禁止次日集会游行；同日省警察局长宣布警察部队进入警戒状态，并证实09月07日加油站劫案涉案嫌疑人已被逮捕并移送司法（修正上期「团伙在逃」口径）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来源：Actualite.cd、Ouragan.cd〔双源〕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【09月15日 · 卢本巴希】</w:t>
      </w:r>
      <w:r>
        <w:rPr>
          <w:color w:val="888888"/>
          <w:sz w:val="18"/>
        </w:rPr>
        <w:t>（集会政治）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原定集会在 Square Forrest、ISP 等聚集点被警方阻止并驱散，多人被带走（含一名议员当日释放）；两源人数口径不一（约8人/约20人），对外只写「多人」；当日学校商铺正常、未报告死亡；利卡西不在限制范围、无集会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来源：Radio Okapi〔权威〕＋Ouragan.cd、mediacongo.net〔多源〕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【09月16日 · 卢本巴希】</w:t>
      </w:r>
      <w:r>
        <w:rPr>
          <w:color w:val="888888"/>
          <w:sz w:val="18"/>
        </w:rPr>
        <w:t>（集会政治）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集会善后获官方旁证：省临时政府内政部长证实「确有人员因集会违禁被拘押」；人数各口径不一（官方数人/组织方30/CNDH近70），维持「多人」口径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来源：Ouragan.cd 09月16日〔A类官方旁证〕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【09月15—16日 · 上加丹加 Mitwaba】</w:t>
      </w:r>
      <w:r>
        <w:rPr>
          <w:color w:val="888888"/>
          <w:sz w:val="18"/>
        </w:rPr>
        <w:t>（交通事故）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一辆自上洛马米省驶来的卡车坠河，至少33人死亡、约20人受伤；距南部作业走廊较远，属省级交通背景——长途重型货运雨季警示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来源：Actualite.cd、新华社金沙萨电等〔四源〕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【09月17日 · 科卢韦齐】</w:t>
      </w:r>
      <w:r>
        <w:rPr>
          <w:color w:val="888888"/>
          <w:sz w:val="18"/>
        </w:rPr>
        <w:t>（治安）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Kapata 收费站附近拦车抢劫预警（侨界/企业渠道转述：便衣人员以查车为由拦停中方车辆）——公开渠道无佐证，仅作预防性提醒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来源：用户/侨界安全预警渠道〔E类·待核实〕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【09月16日 · 科卢韦齐】</w:t>
      </w:r>
      <w:r>
        <w:rPr>
          <w:color w:val="888888"/>
          <w:sz w:val="18"/>
        </w:rPr>
        <w:t>（交通事故）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JKK 路 Kapata 方向一辆载矿卡车侧翻，暂计3人死亡；矿区走廊重载运输与路况警示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来源：当地媒体〔B类·单源〕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【09月18日 · 科卢韦齐】</w:t>
      </w:r>
      <w:r>
        <w:rPr>
          <w:color w:val="888888"/>
          <w:sz w:val="18"/>
        </w:rPr>
        <w:t>（治安）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约14:00 KCC 方向路段一辆涉华车辆遇袭：司机被拉下车殴打致伤、车上中国公民逃离（伤情与损失不详）——与09月17日拦车预警同走廊，公开渠道无佐证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来源：用户/侨界安全预警渠道〔E类·待核实〕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【09月17—18日 · 全国（矿区）】</w:t>
      </w:r>
      <w:r>
        <w:rPr>
          <w:color w:val="888888"/>
          <w:sz w:val="18"/>
        </w:rPr>
        <w:t>（劳资矿区）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分包监管机构（ARSP）要求 KCC、MUMI 等大型矿企停止与约1,500家不合规分包商合作——矿区用工与社区摩擦信号，月底发薪窗口前后留意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来源：Radio Okapi、RFI、beninwebtv〔A类三源〕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【09月18—19日 · 卢本巴希】</w:t>
      </w:r>
      <w:r>
        <w:rPr>
          <w:color w:val="888888"/>
          <w:sz w:val="18"/>
        </w:rPr>
        <w:t>（治安）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Kilobelobe 街区 ABD 加油站致命劫案（09月07日，致2名执勤警察殉职）一审宣判：5名被告死刑、第6名20年有期徒刑（军事法庭巡回庭）；存量事件司法闭环，在逃人员是否全部归案待官方通报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来源：actualite.cd、Congoquotidien、Journal des Nations、7sur7.cd、mediacongo.net〔五源〕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【09月18日 · 卢本巴希近郊】</w:t>
      </w:r>
      <w:r>
        <w:rPr>
          <w:color w:val="888888"/>
          <w:sz w:val="18"/>
        </w:rPr>
        <w:t>（卫生）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MMG Kinsevere 支援 Kipushi 卫生区（距市区约30公里）霍乱防控——近郊卫生风险信号，注意饮水饮食卫生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来源：actualite.cd〔B类·单源〕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【09月19日 · 卢阿拉巴】</w:t>
      </w:r>
      <w:r>
        <w:rPr>
          <w:color w:val="888888"/>
          <w:sz w:val="18"/>
        </w:rPr>
        <w:t>（政策其他）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省行政部门宣布修复 N1 以打通 Lubudi（科卢韦齐—迪洛洛轴线方向）；通道中长期利好，与该地劳资旧档（台账②）并行跟踪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来源：7sur7.cd〔B类·单源〕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【09月20日 · 卢本巴希】</w:t>
      </w:r>
      <w:r>
        <w:rPr>
          <w:color w:val="888888"/>
          <w:sz w:val="18"/>
        </w:rPr>
        <w:t>（卫生）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刚果（金）首个「旅行医学中心」在卢本巴希开工奠基（公共卫生基建；报道13:10见报，超发布日12:00截稿线，作背景参考不计新增）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来源：actualite.cd〔B类·单源·超窗注记〕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  <w:color w:val="0C2344"/>
          <w:sz w:val="21"/>
        </w:rPr>
        <w:t>【本周持续 · 利卡西】</w:t>
      </w:r>
      <w:r>
        <w:rPr>
          <w:color w:val="888888"/>
          <w:sz w:val="18"/>
        </w:rPr>
        <w:t>（政策其他）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全周 0 条公开报告：7类渠道逐日复核＋全量时间序列 RSS 坐实（最近本地实质稿为09月08日收费站纠纷后续）；收费站纠纷（台账⑧）无新增，维持常规路段防范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7"/>
        </w:rPr>
        <w:t>来源：运维线多渠道复核〔核实性记录〕</w:t>
      </w:r>
    </w:p>
    <w:p>
      <w:pPr>
        <w:spacing w:after="80"/>
      </w:pPr>
      <w:r>
        <w:rPr>
          <w:rFonts w:ascii="微软雅黑" w:hAnsi="微软雅黑" w:eastAsia="微软雅黑"/>
          <w:b/>
          <w:sz w:val="21"/>
        </w:rPr>
        <w:t>背景台账（窗口外·仍在发展，勿当新事件）：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08月24日 Pweto 方向涉华武装绑架案（台账①·使馆通报）：人质状况与搜救进展无权威后续，以使馆通报为准；Pweto/卡莱米方向涉华风险示警维持，非必要不前往。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08月29日前后 Lubudi 中资矿区劳资冲突（台账②·待核实）：缺第二独立来源；09月19日省府宣布修复 N1 打通 Lubudi，通道背景见大事记。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08月28日前后 坎博韦矿企安保体罚事件（台账③·待核实）：缺第二独立来源，本周无新进展。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09月06日 利卡西收费站接管纠纷（台账⑧）：本周无新增报道，常态化防范维持。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09月11日 Metalkol 矿区手工采矿者非法占领（B类单源）：本周无清退后续报道，矿区周边通道维持观察。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09月11日 Manono 锂矿薪酬示威已平息：谈判期跟踪，叠加 ARSP 分包清退背景。</w:t>
      </w:r>
    </w:p>
    <w:p>
      <w:pPr>
        <w:spacing w:after="60"/>
      </w:pPr>
      <w:r>
        <w:rPr>
          <w:rFonts w:ascii="微软雅黑" w:hAnsi="微软雅黑" w:eastAsia="微软雅黑"/>
          <w:b w:val="0"/>
          <w:sz w:val="19"/>
        </w:rPr>
        <w:t>· 09月13日 CNDH 白刃呼吁预警与 Kindu 12人被捕（上期截稿条目）：集会已于09月15日兑现并被控制，相关后续见本期大事记。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四、趋势研判（与上期对比）</w:t>
      </w:r>
    </w:p>
    <w:p>
      <w:pPr>
        <w:spacing w:after="120"/>
      </w:pPr>
      <w:r>
        <w:rPr>
          <w:rFonts w:ascii="微软雅黑" w:hAnsi="微软雅黑" w:eastAsia="微软雅黑"/>
          <w:b w:val="0"/>
          <w:color w:val="888888"/>
          <w:sz w:val="19"/>
        </w:rPr>
        <w:t>首期周报无上期基线，以下为本周内部结构与下周观察逻辑：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等级七平一降：卢本巴希市区「高」→「中」（↓）——集会变量兑现且被警方当日控制（未报告死亡）、加油站劫案完成司法闭环、本周无新增恶性治安案件；其余作业区全部持平。利卡西零公开报告是核实结论、不作为降级依据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集会变量兑现即收敛：09月15日现场驱散、无人死亡报告，09月16日省府证实拘押善后；短期市区集聚风险回落，但周末是否出现新号召仍列入观察。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科卢韦齐 KCC—JKK—Kapata 走廊是本周最大安全信号：交通致死（单源）、拦车抢劫与涉华车辆遇袭（两案均待核实）三类事件在空间上叠加——涉华针对性苗头值得高度警惕，随车防范要求全面升级。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矿区用工摩擦升温：ARSP 要求大型矿企剔除约1,500家不合规分包商（A类三源）——涉大量分包雇员利益调整，叠加月底发薪窗口，罢工/堵路/请愿风险上行；Manono 谈判与 Metalkol 清退延续。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公共卫生多线并行：近郊 Kipushi 霍乱防控（企业已介入）、Pweto 霍乱延续、东线埃博拉疫苗启动——对主作业区无直接外溢，影响长轴线出行的卫生准备与口岸筛查。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五、下周风险预判（09月20日—26日）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</w:rPr>
        <w:t>1. 科卢韦齐 KCC—JKK—Kapata 走廊（最高优先）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拦车抢劫与涉华车辆遇袭两案待核实，若属实存在再犯可能；交通致死路段重载车流维持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9"/>
        </w:rPr>
        <w:t>观察：侨界渠道核实进展、正式路名与警方通报。建议：结伴出行、不单车、锁门不下车不熄火、出车前与司机约定口令、有条件配护卫、不固定时段路线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</w:rPr>
        <w:t>2. 月底发薪窗口（09月25日—月底）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ARSP 分包清退背景下的劳资摩擦风险上行，矿区门口与路段不排除聚集、堵路、请愿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9"/>
        </w:rPr>
        <w:t>建议：车队错峰、避开矿区大门口聚集点、定时报平安；发薪日后两日为敏感窗口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</w:rPr>
        <w:t>3. 卢本巴希市区维持「中」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帮派存量维持；周末留意新的聚集号召苗头；加油站劫案虽已判决、在逃人员归案情况待核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9"/>
        </w:rPr>
        <w:t>建议：夜间与取现环节防范维持；遇临时管制与临检配合查验、备齐证件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</w:rPr>
        <w:t>4. Kipushi 霍乱与公共卫生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近郊30公里的霍乱防控动向待官方通报；Pweto 霍乱延续、东线埃博拉背景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9"/>
        </w:rPr>
        <w:t>观察：Kipushi 卫生区通报（Kipushi choléra bulletin）。建议：饮水饮食卫生、腹泻尽早就医补液、长轴线出行备应急药品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</w:rPr>
        <w:t>5. 全国政治背景外溢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首都及部分省会09月22日前后有游行号召（政治类事项按红线不展开）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9"/>
        </w:rPr>
        <w:t>建议：南部三城暂无对应号召；留意当日可能出现的临时管制与临检增多即可</w:t>
      </w:r>
    </w:p>
    <w:p>
      <w:pPr>
        <w:spacing w:after="40"/>
      </w:pPr>
      <w:r>
        <w:rPr>
          <w:rFonts w:ascii="微软雅黑" w:hAnsi="微软雅黑" w:eastAsia="微软雅黑"/>
          <w:b w:val="0"/>
          <w:sz w:val="21"/>
        </w:rPr>
      </w:r>
      <w:r>
        <w:rPr>
          <w:b/>
        </w:rPr>
        <w:t>6. 雨季长途交通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Mitwaba 坠河33死、JKK 侧翻3死——雨季路况与重载运输风险警示</w:t>
      </w:r>
    </w:p>
    <w:p>
      <w:pPr>
        <w:spacing w:after="160"/>
      </w:pPr>
      <w:r>
        <w:rPr>
          <w:rFonts w:ascii="微软雅黑" w:hAnsi="微软雅黑" w:eastAsia="微软雅黑"/>
          <w:b w:val="0"/>
          <w:color w:val="888888"/>
          <w:sz w:val="19"/>
        </w:rPr>
        <w:t>建议：长途货运出行前车况检查、避免夜间山区路段、不超载不赶时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六、本周统计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本周共入库事件/信号 13 条：治安/司法 4；集会/政治 3；交通事故 2；劳资/矿区 1；公共卫生 2；政策/其他 1。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按日分布：日 2条，日 1条，日 1条，日 2条，日 3条，日 3条，日 1条。</w:t>
      </w:r>
    </w:p>
    <w:p>
      <w:pPr>
        <w:spacing w:after="80"/>
      </w:pPr>
      <w:r>
        <w:rPr>
          <w:rFonts w:ascii="微软雅黑" w:hAnsi="微软雅黑" w:eastAsia="微软雅黑"/>
          <w:b w:val="0"/>
          <w:color w:val="888888"/>
          <w:sz w:val="18"/>
        </w:rPr>
        <w:t>统计口径：本周每日新入库的安全相关事件与信号（治安／集会政治／交通事故／劳资矿区／公共卫生／政策），与「周度大事记」一一对应；上期已含09月13日截稿前信号，本期自09月14日起计；〔待核实〕条目计入并注明；09月20日条目为发布日截稿（12:00）背景注记。</w:t>
      </w:r>
    </w:p>
    <w:p>
      <w:pPr>
        <w:spacing w:after="200"/>
      </w:pPr>
      <w:r>
        <w:rPr>
          <w:rFonts w:ascii="微软雅黑" w:hAnsi="微软雅黑" w:eastAsia="微软雅黑"/>
          <w:b w:val="0"/>
          <w:color w:val="888888"/>
          <w:sz w:val="19"/>
        </w:rPr>
        <w:t>详见随周报交付的《安全周报周统计图》。</w:t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七、优先关注与安全提醒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遇军警或移民局拦查：备齐护照、签证、工作许可等合理合法证件资料 · 主动出示配合查验 · 不现场争执 · 不外露现金 · 事后上报</w:t>
      </w:r>
    </w:p>
    <w:p>
      <w:pPr>
        <w:spacing w:after="80"/>
      </w:pPr>
      <w:r>
        <w:rPr>
          <w:rFonts w:ascii="微软雅黑" w:hAnsi="微软雅黑" w:eastAsia="微软雅黑"/>
          <w:b w:val="0"/>
          <w:sz w:val="20"/>
        </w:rPr>
        <w:t>· 出行提醒：矿区走廊结伴出行、不单车、锁门不下车不熄火、出车前与司机约定口令；避免夜间加油与取现，现金不外露；跑 N1（N39）公路坚持先审批再出发、双人双车、定时报平安。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八、应急联系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中国驻刚果（金）使馆领保电话：</w:t>
      </w:r>
      <w:r>
        <w:rPr>
          <w:b/>
          <w:color w:val="C62828"/>
          <w:sz w:val="24"/>
        </w:rPr>
        <w:t>+243-851474669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外交部全球领保热线（24小时）：</w:t>
      </w:r>
      <w:r>
        <w:rPr>
          <w:b/>
          <w:color w:val="C62828"/>
          <w:sz w:val="24"/>
        </w:rPr>
        <w:t>+86-10-12308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外交部领保热线备用：</w:t>
      </w:r>
      <w:r>
        <w:rPr>
          <w:b/>
          <w:color w:val="C62828"/>
          <w:sz w:val="24"/>
        </w:rPr>
        <w:t>+86-10-65612308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领保邮箱：</w:t>
      </w:r>
      <w:r>
        <w:rPr>
          <w:b/>
          <w:color w:val="C62828"/>
          <w:sz w:val="24"/>
        </w:rPr>
        <w:t>kinshasa@csm.mfa.gov.cn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刚果（金）报警电话：</w:t>
      </w:r>
      <w:r>
        <w:rPr>
          <w:b/>
          <w:color w:val="C62828"/>
          <w:sz w:val="24"/>
        </w:rPr>
        <w:t>+243-818906284 / +243-816770006 / +243-827205000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使馆官网（最新安全提醒）：</w:t>
      </w:r>
      <w:r>
        <w:rPr>
          <w:b/>
          <w:color w:val="C62828"/>
          <w:sz w:val="24"/>
        </w:rPr>
        <w:t>cd.china-embassy.gov.cn</w:t>
      </w:r>
    </w:p>
    <w:p>
      <w:pPr>
        <w:spacing w:after="60"/>
      </w:pPr>
      <w:r>
        <w:rPr>
          <w:rFonts w:ascii="微软雅黑" w:hAnsi="微软雅黑" w:eastAsia="微软雅黑"/>
          <w:b w:val="0"/>
          <w:sz w:val="22"/>
        </w:rPr>
      </w:r>
      <w:r>
        <w:rPr>
          <w:b/>
        </w:rPr>
        <w:t>断网备用：</w:t>
      </w:r>
      <w:r>
        <w:rPr>
          <w:b/>
          <w:color w:val="C62828"/>
          <w:sz w:val="24"/>
        </w:rPr>
        <w:t>卢本巴希电台 调频95.8（Radio Okapi）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九、主要来源</w:t>
      </w:r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9">
        <w:r>
          <w:rPr>
            <w:rFonts w:eastAsia="微软雅黑"/>
            <w:color w:val="0563C1"/>
            <w:u w:val="single"/>
            <w:sz w:val="19"/>
          </w:rPr>
          <w:t>· actualite.cd 等（09月19日：加油站劫案一审宣判·五源）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10">
        <w:r>
          <w:rPr>
            <w:rFonts w:eastAsia="微软雅黑"/>
            <w:color w:val="0563C1"/>
            <w:u w:val="single"/>
            <w:sz w:val="19"/>
          </w:rPr>
          <w:t>· Radio Okapi（09月15日：集会现场处置、未报告死亡）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11">
        <w:r>
          <w:rPr>
            <w:rFonts w:eastAsia="微软雅黑"/>
            <w:color w:val="0563C1"/>
            <w:u w:val="single"/>
            <w:sz w:val="19"/>
          </w:rPr>
          <w:t>· Ouragan.cd（09月16日：省府内政部长证实集会拘押）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9">
        <w:r>
          <w:rPr>
            <w:rFonts w:eastAsia="微软雅黑"/>
            <w:color w:val="0563C1"/>
            <w:u w:val="single"/>
            <w:sz w:val="19"/>
          </w:rPr>
          <w:t>· Actualite.cd、新华社（09月16—17日：Mitwaba 卡车坠河33死）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10">
        <w:r>
          <w:rPr>
            <w:rFonts w:eastAsia="微软雅黑"/>
            <w:color w:val="0563C1"/>
            <w:u w:val="single"/>
            <w:sz w:val="19"/>
          </w:rPr>
          <w:t>· Radio Okapi、RFI（09月17—18日：ARSP 要求矿企剔除约1,500家不合规分包商）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9">
        <w:r>
          <w:rPr>
            <w:rFonts w:eastAsia="微软雅黑"/>
            <w:color w:val="0563C1"/>
            <w:u w:val="single"/>
            <w:sz w:val="19"/>
          </w:rPr>
          <w:t>· actualite.cd（09月18日：Kipushi 霍乱防控支援；09月20日：旅行医学中心开工）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12">
        <w:r>
          <w:rPr>
            <w:rFonts w:eastAsia="微软雅黑"/>
            <w:color w:val="0563C1"/>
            <w:u w:val="single"/>
            <w:sz w:val="19"/>
          </w:rPr>
          <w:t>· 7sur7.cd（09月19日：卢阿拉巴宣布修复 N1 打通 Lubudi）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r>
        <w:t>· 用户/侨界安全预警渠道（09月17—18日：Kapata 拦车预警、KCC 方向涉华遇袭·均待核实）</w:t>
      </w:r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13">
        <w:r>
          <w:rPr>
            <w:rFonts w:eastAsia="微软雅黑"/>
            <w:color w:val="0563C1"/>
            <w:u w:val="single"/>
            <w:sz w:val="19"/>
          </w:rPr>
          <w:t>· 重庆市公安局《境外安全资讯》20260907—20260913期（刚果（金）风险等级「高风险（上升）」）</w:t>
        </w:r>
      </w:hyperlink>
    </w:p>
    <w:p>
      <w:pPr>
        <w:spacing w:after="40"/>
      </w:pPr>
      <w:r>
        <w:rPr>
          <w:rFonts w:ascii="微软雅黑" w:hAnsi="微软雅黑" w:eastAsia="微软雅黑"/>
          <w:b w:val="0"/>
          <w:sz w:val="19"/>
        </w:rPr>
      </w:r>
      <w:hyperlink r:id="rId14">
        <w:r>
          <w:rPr>
            <w:rFonts w:eastAsia="微软雅黑"/>
            <w:color w:val="0563C1"/>
            <w:u w:val="single"/>
            <w:sz w:val="19"/>
          </w:rPr>
          <w:t>· 中国驻刚果（金）使馆安全提醒（东四省勿前往·持续有效）</w:t>
        </w:r>
      </w:hyperlink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8"/>
        </w:rPr>
        <w:t>十、信息缺口</w:t>
      </w:r>
    </w:p>
    <w:p>
      <w:pPr>
        <w:spacing w:after="80"/>
      </w:pPr>
      <w:r>
        <w:rPr>
          <w:rFonts w:ascii="微软雅黑" w:hAnsi="微软雅黑" w:eastAsia="微软雅黑"/>
          <w:b w:val="0"/>
          <w:sz w:val="19"/>
        </w:rPr>
        <w:t>· KCC 方向涉华车辆遇袭（09月18日）与 Kapata 拦车预警（09月17日）：均无公开报道佐证、涉事路段正式路名待核——持续向侨界与警方渠道核实。</w:t>
      </w:r>
    </w:p>
    <w:p>
      <w:pPr>
        <w:spacing w:after="80"/>
      </w:pPr>
      <w:r>
        <w:rPr>
          <w:rFonts w:ascii="微软雅黑" w:hAnsi="微软雅黑" w:eastAsia="微软雅黑"/>
          <w:b w:val="0"/>
          <w:sz w:val="19"/>
        </w:rPr>
        <w:t>· 加油站劫案（09月07日）：一审已宣判，在逃人员是否全部归案待官方通报（五源均未涉及）。</w:t>
      </w:r>
    </w:p>
    <w:p>
      <w:pPr>
        <w:spacing w:after="80"/>
      </w:pPr>
      <w:r>
        <w:rPr>
          <w:rFonts w:ascii="微软雅黑" w:hAnsi="微软雅黑" w:eastAsia="微软雅黑"/>
          <w:b w:val="0"/>
          <w:sz w:val="19"/>
        </w:rPr>
        <w:t>· 集会被带走人数各口径不一（组织方/安全部门/省府/CNDH），伤情细节为组织方单源——对外只写「多人」。</w:t>
      </w:r>
    </w:p>
    <w:p>
      <w:pPr>
        <w:spacing w:after="80"/>
      </w:pPr>
      <w:r>
        <w:rPr>
          <w:rFonts w:ascii="微软雅黑" w:hAnsi="微软雅黑" w:eastAsia="微软雅黑"/>
          <w:b w:val="0"/>
          <w:sz w:val="19"/>
        </w:rPr>
        <w:t>· Mitwaba 卡车坠河死伤或上修；Lubudi 卡车翻坡（AFP稿）归属存疑，未计入事件数。</w:t>
      </w:r>
    </w:p>
    <w:p>
      <w:pPr>
        <w:spacing w:after="80"/>
      </w:pPr>
      <w:r>
        <w:rPr>
          <w:rFonts w:ascii="微软雅黑" w:hAnsi="微软雅黑" w:eastAsia="微软雅黑"/>
          <w:b w:val="0"/>
          <w:sz w:val="19"/>
        </w:rPr>
        <w:t>· Kipushi 霍乱：规模与病例数无官方通报，仅企业参与防控的单源报道。</w:t>
      </w:r>
    </w:p>
    <w:p>
      <w:pPr>
        <w:spacing w:after="80"/>
      </w:pPr>
      <w:r>
        <w:rPr>
          <w:rFonts w:ascii="微软雅黑" w:hAnsi="微软雅黑" w:eastAsia="微软雅黑"/>
          <w:b w:val="0"/>
          <w:sz w:val="19"/>
        </w:rPr>
        <w:t>· 使馆公众号通报、矿业垂直媒体（CKM/CMOC/紫金等）与 C 类社交渠道本周未逐一核查。</w:t>
      </w:r>
    </w:p>
    <w:p>
      <w:pPr>
        <w:spacing w:after="80"/>
      </w:pPr>
      <w:r>
        <w:rPr>
          <w:rFonts w:ascii="微软雅黑" w:hAnsi="微软雅黑" w:eastAsia="微软雅黑"/>
          <w:b w:val="0"/>
          <w:sz w:val="21"/>
        </w:rPr>
      </w:r>
    </w:p>
    <w:p>
      <w:pPr>
        <w:spacing w:after="40"/>
      </w:pPr>
      <w:r>
        <w:rPr>
          <w:rFonts w:ascii="微软雅黑" w:hAnsi="微软雅黑" w:eastAsia="微软雅黑"/>
          <w:b w:val="0"/>
          <w:color w:val="888888"/>
          <w:sz w:val="17"/>
        </w:rPr>
        <w:t>免责声明：本文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在法律允许范围内，本文不承担因使用本页内容所致的任何损失，依法不得免除的责任除外；相关争议适用中华人民共和国法律。</w:t>
      </w:r>
    </w:p>
    <w:p>
      <w:pPr>
        <w:spacing w:after="80"/>
      </w:pPr>
      <w:r>
        <w:rPr>
          <w:rFonts w:ascii="微软雅黑" w:hAnsi="微软雅黑" w:eastAsia="微软雅黑"/>
          <w:b w:val="0"/>
          <w:color w:val="888888"/>
          <w:sz w:val="17"/>
        </w:rPr>
        <w:t>免责声明：本周报/态势图基于公开信息的态势研判，不替代现场核实、公司安全程序或政府指令；态势图为宏观信息示意，不用于导航或战术部署。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actualite.cd" TargetMode="External"/><Relationship Id="rId10" Type="http://schemas.openxmlformats.org/officeDocument/2006/relationships/hyperlink" Target="https://www.radiookapi.net" TargetMode="External"/><Relationship Id="rId11" Type="http://schemas.openxmlformats.org/officeDocument/2006/relationships/hyperlink" Target="https://ouragan.cd" TargetMode="External"/><Relationship Id="rId12" Type="http://schemas.openxmlformats.org/officeDocument/2006/relationships/hyperlink" Target="https://7sur7.cd" TargetMode="External"/><Relationship Id="rId13" Type="http://schemas.openxmlformats.org/officeDocument/2006/relationships/hyperlink" Target="https://gaj.cq.gov.cn" TargetMode="External"/><Relationship Id="rId14" Type="http://schemas.openxmlformats.org/officeDocument/2006/relationships/hyperlink" Target="https://cd.china-embassy.gov.c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